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E391B" w14:textId="77777777" w:rsidR="00642FA0" w:rsidRDefault="00642FA0" w:rsidP="00642FA0">
      <w:pPr>
        <w:autoSpaceDE w:val="0"/>
        <w:autoSpaceDN w:val="0"/>
        <w:adjustRightInd w:val="0"/>
        <w:spacing w:after="0" w:line="240" w:lineRule="auto"/>
        <w:rPr>
          <w:rFonts w:ascii="Arial" w:hAnsi="Arial" w:cs="Arial"/>
          <w:sz w:val="24"/>
          <w:szCs w:val="24"/>
        </w:rPr>
      </w:pPr>
      <w:r>
        <w:rPr>
          <w:rFonts w:ascii="Arial" w:hAnsi="Arial" w:cs="Arial"/>
          <w:sz w:val="24"/>
          <w:szCs w:val="24"/>
        </w:rPr>
        <w:t>Applicant: ________________________________          Date: ________________</w:t>
      </w:r>
    </w:p>
    <w:p w14:paraId="36516586" w14:textId="77777777" w:rsidR="00B1388D" w:rsidRDefault="00B1388D"/>
    <w:p w14:paraId="6BB09FAB" w14:textId="77777777" w:rsidR="00642FA0" w:rsidRDefault="00642FA0" w:rsidP="00642FA0">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Academically Gifted Add-On:</w:t>
      </w:r>
    </w:p>
    <w:p w14:paraId="71EA42BA" w14:textId="77777777" w:rsidR="00642FA0" w:rsidRDefault="00642FA0"/>
    <w:tbl>
      <w:tblPr>
        <w:tblStyle w:val="TableGrid"/>
        <w:tblW w:w="0" w:type="auto"/>
        <w:tblLook w:val="04A0" w:firstRow="1" w:lastRow="0" w:firstColumn="1" w:lastColumn="0" w:noHBand="0" w:noVBand="1"/>
      </w:tblPr>
      <w:tblGrid>
        <w:gridCol w:w="2718"/>
        <w:gridCol w:w="990"/>
        <w:gridCol w:w="630"/>
        <w:gridCol w:w="360"/>
        <w:gridCol w:w="1047"/>
        <w:gridCol w:w="303"/>
        <w:gridCol w:w="3528"/>
      </w:tblGrid>
      <w:tr w:rsidR="00642FA0" w14:paraId="2E99152E" w14:textId="77777777" w:rsidTr="00D136CC">
        <w:trPr>
          <w:trHeight w:val="1340"/>
        </w:trPr>
        <w:tc>
          <w:tcPr>
            <w:tcW w:w="2718" w:type="dxa"/>
            <w:vAlign w:val="center"/>
          </w:tcPr>
          <w:p w14:paraId="430ED115" w14:textId="77777777" w:rsidR="00642FA0" w:rsidRDefault="00642FA0" w:rsidP="00D136CC">
            <w:pPr>
              <w:autoSpaceDE w:val="0"/>
              <w:autoSpaceDN w:val="0"/>
              <w:adjustRightInd w:val="0"/>
              <w:rPr>
                <w:rFonts w:ascii="Arial" w:hAnsi="Arial" w:cs="Arial"/>
                <w:b/>
                <w:bCs/>
              </w:rPr>
            </w:pPr>
            <w:r>
              <w:rPr>
                <w:rFonts w:ascii="Arial" w:hAnsi="Arial" w:cs="Arial"/>
                <w:b/>
                <w:bCs/>
              </w:rPr>
              <w:t>Academically Gifted</w:t>
            </w:r>
          </w:p>
          <w:p w14:paraId="2A77E1AE" w14:textId="77777777" w:rsidR="00642FA0" w:rsidRDefault="00642FA0" w:rsidP="00D136CC">
            <w:pPr>
              <w:autoSpaceDE w:val="0"/>
              <w:autoSpaceDN w:val="0"/>
              <w:adjustRightInd w:val="0"/>
              <w:rPr>
                <w:rFonts w:ascii="Arial" w:hAnsi="Arial" w:cs="Arial"/>
                <w:b/>
                <w:bCs/>
              </w:rPr>
            </w:pPr>
            <w:r>
              <w:rPr>
                <w:rFonts w:ascii="Arial" w:hAnsi="Arial" w:cs="Arial"/>
                <w:b/>
                <w:bCs/>
              </w:rPr>
              <w:t>(Endorsement)</w:t>
            </w:r>
          </w:p>
          <w:p w14:paraId="54199BE3" w14:textId="77777777" w:rsidR="00D136CC" w:rsidRPr="00D136CC" w:rsidRDefault="00D136CC" w:rsidP="00D136CC">
            <w:pPr>
              <w:autoSpaceDE w:val="0"/>
              <w:autoSpaceDN w:val="0"/>
              <w:adjustRightInd w:val="0"/>
              <w:rPr>
                <w:rFonts w:ascii="Arial" w:hAnsi="Arial" w:cs="Arial"/>
                <w:b/>
                <w:bCs/>
                <w:sz w:val="10"/>
                <w:szCs w:val="10"/>
              </w:rPr>
            </w:pPr>
          </w:p>
          <w:p w14:paraId="757E3ED6" w14:textId="77777777" w:rsidR="00642FA0" w:rsidRDefault="00642FA0" w:rsidP="00D136CC">
            <w:pPr>
              <w:autoSpaceDE w:val="0"/>
              <w:autoSpaceDN w:val="0"/>
              <w:adjustRightInd w:val="0"/>
              <w:rPr>
                <w:rFonts w:ascii="Arial" w:hAnsi="Arial" w:cs="Arial"/>
                <w:b/>
                <w:bCs/>
              </w:rPr>
            </w:pPr>
            <w:r>
              <w:rPr>
                <w:rFonts w:ascii="Arial" w:hAnsi="Arial" w:cs="Arial"/>
                <w:b/>
                <w:bCs/>
              </w:rPr>
              <w:t>Certificate level held by</w:t>
            </w:r>
          </w:p>
          <w:p w14:paraId="073D7CC0" w14:textId="77777777" w:rsidR="00642FA0" w:rsidRPr="00D136CC" w:rsidRDefault="00642FA0" w:rsidP="00D136CC">
            <w:pPr>
              <w:autoSpaceDE w:val="0"/>
              <w:autoSpaceDN w:val="0"/>
              <w:adjustRightInd w:val="0"/>
              <w:rPr>
                <w:rFonts w:ascii="Arial" w:hAnsi="Arial" w:cs="Arial"/>
                <w:b/>
                <w:bCs/>
              </w:rPr>
            </w:pPr>
            <w:r>
              <w:rPr>
                <w:rFonts w:ascii="Arial" w:hAnsi="Arial" w:cs="Arial"/>
                <w:b/>
                <w:bCs/>
              </w:rPr>
              <w:t>applicant:</w:t>
            </w:r>
          </w:p>
        </w:tc>
        <w:tc>
          <w:tcPr>
            <w:tcW w:w="3027" w:type="dxa"/>
            <w:gridSpan w:val="4"/>
            <w:vAlign w:val="center"/>
          </w:tcPr>
          <w:p w14:paraId="5CE77F88" w14:textId="77777777" w:rsid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Requirements</w:t>
            </w:r>
          </w:p>
          <w:p w14:paraId="38145D92" w14:textId="77777777" w:rsid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Completed:</w:t>
            </w:r>
          </w:p>
          <w:p w14:paraId="005689BA" w14:textId="77777777" w:rsidR="00642FA0" w:rsidRDefault="00642FA0" w:rsidP="00642FA0">
            <w:pPr>
              <w:autoSpaceDE w:val="0"/>
              <w:autoSpaceDN w:val="0"/>
              <w:adjustRightInd w:val="0"/>
              <w:jc w:val="center"/>
              <w:rPr>
                <w:rFonts w:ascii="Arial" w:hAnsi="Arial" w:cs="Arial"/>
                <w:b/>
                <w:bCs/>
                <w:sz w:val="20"/>
                <w:szCs w:val="20"/>
              </w:rPr>
            </w:pPr>
          </w:p>
          <w:p w14:paraId="12EE5653" w14:textId="77777777" w:rsidR="00642FA0" w:rsidRPr="00642FA0" w:rsidRDefault="00642FA0" w:rsidP="00642FA0">
            <w:pPr>
              <w:autoSpaceDE w:val="0"/>
              <w:autoSpaceDN w:val="0"/>
              <w:adjustRightInd w:val="0"/>
              <w:jc w:val="center"/>
              <w:rPr>
                <w:rFonts w:ascii="Arial" w:hAnsi="Arial" w:cs="Arial"/>
                <w:b/>
                <w:bCs/>
              </w:rPr>
            </w:pPr>
            <w:r>
              <w:rPr>
                <w:rFonts w:ascii="Arial" w:hAnsi="Arial" w:cs="Arial"/>
                <w:b/>
                <w:bCs/>
              </w:rPr>
              <w:t>Yes               No</w:t>
            </w:r>
          </w:p>
        </w:tc>
        <w:tc>
          <w:tcPr>
            <w:tcW w:w="3831" w:type="dxa"/>
            <w:gridSpan w:val="2"/>
            <w:vAlign w:val="center"/>
          </w:tcPr>
          <w:p w14:paraId="5C727901" w14:textId="77777777" w:rsidR="00642FA0" w:rsidRPr="00642FA0" w:rsidRDefault="00642FA0" w:rsidP="00642FA0">
            <w:pPr>
              <w:autoSpaceDE w:val="0"/>
              <w:autoSpaceDN w:val="0"/>
              <w:adjustRightInd w:val="0"/>
              <w:jc w:val="center"/>
              <w:rPr>
                <w:rFonts w:ascii="Arial" w:hAnsi="Arial" w:cs="Arial"/>
                <w:b/>
                <w:bCs/>
                <w:sz w:val="24"/>
                <w:szCs w:val="24"/>
              </w:rPr>
            </w:pPr>
            <w:r>
              <w:rPr>
                <w:rFonts w:ascii="Arial" w:hAnsi="Arial" w:cs="Arial"/>
                <w:b/>
                <w:bCs/>
                <w:sz w:val="24"/>
                <w:szCs w:val="24"/>
              </w:rPr>
              <w:t>Requirements</w:t>
            </w:r>
          </w:p>
        </w:tc>
      </w:tr>
      <w:tr w:rsidR="00642FA0" w14:paraId="766BFDF9" w14:textId="77777777" w:rsidTr="00642FA0">
        <w:trPr>
          <w:trHeight w:val="683"/>
        </w:trPr>
        <w:tc>
          <w:tcPr>
            <w:tcW w:w="2718" w:type="dxa"/>
            <w:vMerge w:val="restart"/>
          </w:tcPr>
          <w:p w14:paraId="41CE4E64" w14:textId="77777777" w:rsidR="00642FA0" w:rsidRDefault="00642FA0" w:rsidP="00642FA0">
            <w:pPr>
              <w:autoSpaceDE w:val="0"/>
              <w:autoSpaceDN w:val="0"/>
              <w:adjustRightInd w:val="0"/>
              <w:rPr>
                <w:rFonts w:ascii="Arial" w:hAnsi="Arial" w:cs="Arial"/>
              </w:rPr>
            </w:pPr>
          </w:p>
          <w:p w14:paraId="22A23383" w14:textId="77777777" w:rsidR="00642FA0" w:rsidRDefault="00642FA0" w:rsidP="00642FA0">
            <w:pPr>
              <w:autoSpaceDE w:val="0"/>
              <w:autoSpaceDN w:val="0"/>
              <w:adjustRightInd w:val="0"/>
              <w:rPr>
                <w:rFonts w:ascii="Arial" w:hAnsi="Arial" w:cs="Arial"/>
              </w:rPr>
            </w:pPr>
            <w:r>
              <w:rPr>
                <w:rFonts w:ascii="Arial" w:hAnsi="Arial" w:cs="Arial"/>
              </w:rPr>
              <w:t>____ For individual holding a valid early childhood certificate (PK-K, Pk-3),</w:t>
            </w:r>
          </w:p>
          <w:p w14:paraId="439EF29E" w14:textId="77777777" w:rsidR="00642FA0" w:rsidRPr="00642FA0" w:rsidRDefault="00642FA0" w:rsidP="00642FA0">
            <w:pPr>
              <w:autoSpaceDE w:val="0"/>
              <w:autoSpaceDN w:val="0"/>
              <w:adjustRightInd w:val="0"/>
              <w:rPr>
                <w:rFonts w:ascii="Arial" w:hAnsi="Arial" w:cs="Arial"/>
                <w:sz w:val="10"/>
                <w:szCs w:val="10"/>
              </w:rPr>
            </w:pPr>
          </w:p>
          <w:p w14:paraId="43CE82EC" w14:textId="77777777" w:rsidR="00642FA0" w:rsidRDefault="00642FA0" w:rsidP="00642FA0">
            <w:pPr>
              <w:autoSpaceDE w:val="0"/>
              <w:autoSpaceDN w:val="0"/>
              <w:adjustRightInd w:val="0"/>
              <w:rPr>
                <w:rFonts w:ascii="Arial" w:hAnsi="Arial" w:cs="Arial"/>
              </w:rPr>
            </w:pPr>
            <w:r>
              <w:rPr>
                <w:rFonts w:ascii="Arial" w:hAnsi="Arial" w:cs="Arial"/>
              </w:rPr>
              <w:t>____ elementary certificate (e.g., 1-4, 1-5, 1-6, 1-8),</w:t>
            </w:r>
          </w:p>
          <w:p w14:paraId="6481644F" w14:textId="77777777" w:rsidR="00642FA0" w:rsidRPr="00642FA0" w:rsidRDefault="00642FA0" w:rsidP="00642FA0">
            <w:pPr>
              <w:autoSpaceDE w:val="0"/>
              <w:autoSpaceDN w:val="0"/>
              <w:adjustRightInd w:val="0"/>
              <w:rPr>
                <w:rFonts w:ascii="Arial" w:hAnsi="Arial" w:cs="Arial"/>
                <w:sz w:val="10"/>
                <w:szCs w:val="10"/>
              </w:rPr>
            </w:pPr>
          </w:p>
          <w:p w14:paraId="52F21CF7" w14:textId="77777777" w:rsidR="00642FA0" w:rsidRDefault="00642FA0" w:rsidP="00642FA0">
            <w:pPr>
              <w:autoSpaceDE w:val="0"/>
              <w:autoSpaceDN w:val="0"/>
              <w:adjustRightInd w:val="0"/>
              <w:rPr>
                <w:rFonts w:ascii="Arial" w:hAnsi="Arial" w:cs="Arial"/>
              </w:rPr>
            </w:pPr>
            <w:r>
              <w:rPr>
                <w:rFonts w:ascii="Arial" w:hAnsi="Arial" w:cs="Arial"/>
              </w:rPr>
              <w:t>____ upper elementary or middle school certificate (e.g., 4-8, 5-8, 6-8),</w:t>
            </w:r>
          </w:p>
          <w:p w14:paraId="2D4E09A5" w14:textId="77777777" w:rsidR="00642FA0" w:rsidRPr="00642FA0" w:rsidRDefault="00642FA0" w:rsidP="00642FA0">
            <w:pPr>
              <w:autoSpaceDE w:val="0"/>
              <w:autoSpaceDN w:val="0"/>
              <w:adjustRightInd w:val="0"/>
              <w:rPr>
                <w:rFonts w:ascii="Arial" w:hAnsi="Arial" w:cs="Arial"/>
                <w:sz w:val="10"/>
                <w:szCs w:val="10"/>
              </w:rPr>
            </w:pPr>
          </w:p>
          <w:p w14:paraId="25D4D795" w14:textId="77777777" w:rsidR="00642FA0" w:rsidRDefault="00642FA0" w:rsidP="00642FA0">
            <w:pPr>
              <w:autoSpaceDE w:val="0"/>
              <w:autoSpaceDN w:val="0"/>
              <w:adjustRightInd w:val="0"/>
              <w:rPr>
                <w:rFonts w:ascii="Arial" w:hAnsi="Arial" w:cs="Arial"/>
              </w:rPr>
            </w:pPr>
            <w:r>
              <w:rPr>
                <w:rFonts w:ascii="Arial" w:hAnsi="Arial" w:cs="Arial"/>
              </w:rPr>
              <w:t>____ secondary school</w:t>
            </w:r>
          </w:p>
          <w:p w14:paraId="715F4465" w14:textId="77777777" w:rsidR="00642FA0" w:rsidRDefault="00642FA0" w:rsidP="00642FA0">
            <w:pPr>
              <w:autoSpaceDE w:val="0"/>
              <w:autoSpaceDN w:val="0"/>
              <w:adjustRightInd w:val="0"/>
              <w:rPr>
                <w:rFonts w:ascii="Arial" w:hAnsi="Arial" w:cs="Arial"/>
              </w:rPr>
            </w:pPr>
            <w:r>
              <w:rPr>
                <w:rFonts w:ascii="Arial" w:hAnsi="Arial" w:cs="Arial"/>
              </w:rPr>
              <w:t>certificate (e.g., 7-12, 9-</w:t>
            </w:r>
          </w:p>
          <w:p w14:paraId="6ECFCBA7" w14:textId="77777777" w:rsidR="00642FA0" w:rsidRDefault="00642FA0" w:rsidP="00642FA0">
            <w:pPr>
              <w:autoSpaceDE w:val="0"/>
              <w:autoSpaceDN w:val="0"/>
              <w:adjustRightInd w:val="0"/>
              <w:rPr>
                <w:rFonts w:ascii="Arial" w:hAnsi="Arial" w:cs="Arial"/>
              </w:rPr>
            </w:pPr>
            <w:r>
              <w:rPr>
                <w:rFonts w:ascii="Arial" w:hAnsi="Arial" w:cs="Arial"/>
              </w:rPr>
              <w:t>12),</w:t>
            </w:r>
          </w:p>
          <w:p w14:paraId="34C4B457" w14:textId="77777777" w:rsidR="00642FA0" w:rsidRPr="00642FA0" w:rsidRDefault="00642FA0" w:rsidP="00642FA0">
            <w:pPr>
              <w:autoSpaceDE w:val="0"/>
              <w:autoSpaceDN w:val="0"/>
              <w:adjustRightInd w:val="0"/>
              <w:rPr>
                <w:rFonts w:ascii="Arial" w:hAnsi="Arial" w:cs="Arial"/>
                <w:sz w:val="10"/>
                <w:szCs w:val="10"/>
              </w:rPr>
            </w:pPr>
          </w:p>
          <w:p w14:paraId="79472C04" w14:textId="77777777" w:rsidR="00642FA0" w:rsidRDefault="00642FA0" w:rsidP="00642FA0">
            <w:pPr>
              <w:autoSpaceDE w:val="0"/>
              <w:autoSpaceDN w:val="0"/>
              <w:adjustRightInd w:val="0"/>
              <w:rPr>
                <w:rFonts w:ascii="Arial" w:hAnsi="Arial" w:cs="Arial"/>
              </w:rPr>
            </w:pPr>
            <w:r>
              <w:rPr>
                <w:rFonts w:ascii="Arial" w:hAnsi="Arial" w:cs="Arial"/>
              </w:rPr>
              <w:t>____ special education</w:t>
            </w:r>
          </w:p>
          <w:p w14:paraId="3A70A16B" w14:textId="77777777" w:rsidR="00642FA0" w:rsidRDefault="00642FA0" w:rsidP="00642FA0">
            <w:pPr>
              <w:autoSpaceDE w:val="0"/>
              <w:autoSpaceDN w:val="0"/>
              <w:adjustRightInd w:val="0"/>
              <w:rPr>
                <w:rFonts w:ascii="Arial" w:hAnsi="Arial" w:cs="Arial"/>
              </w:rPr>
            </w:pPr>
            <w:r>
              <w:rPr>
                <w:rFonts w:ascii="Arial" w:hAnsi="Arial" w:cs="Arial"/>
              </w:rPr>
              <w:t>certificate, or</w:t>
            </w:r>
          </w:p>
          <w:p w14:paraId="0DED6B67" w14:textId="77777777" w:rsidR="00642FA0" w:rsidRPr="00642FA0" w:rsidRDefault="00642FA0" w:rsidP="00642FA0">
            <w:pPr>
              <w:autoSpaceDE w:val="0"/>
              <w:autoSpaceDN w:val="0"/>
              <w:adjustRightInd w:val="0"/>
              <w:rPr>
                <w:rFonts w:ascii="Arial" w:hAnsi="Arial" w:cs="Arial"/>
                <w:sz w:val="10"/>
                <w:szCs w:val="10"/>
              </w:rPr>
            </w:pPr>
          </w:p>
          <w:p w14:paraId="683E069D" w14:textId="77777777" w:rsidR="00642FA0" w:rsidRPr="00642FA0" w:rsidRDefault="00642FA0" w:rsidP="00642FA0">
            <w:pPr>
              <w:autoSpaceDE w:val="0"/>
              <w:autoSpaceDN w:val="0"/>
              <w:adjustRightInd w:val="0"/>
              <w:rPr>
                <w:rFonts w:ascii="Arial" w:hAnsi="Arial" w:cs="Arial"/>
              </w:rPr>
            </w:pPr>
            <w:r>
              <w:rPr>
                <w:rFonts w:ascii="Arial" w:hAnsi="Arial" w:cs="Arial"/>
              </w:rPr>
              <w:t>____ an all-level K-12 certificate</w:t>
            </w:r>
          </w:p>
        </w:tc>
        <w:tc>
          <w:tcPr>
            <w:tcW w:w="1620" w:type="dxa"/>
            <w:gridSpan w:val="2"/>
          </w:tcPr>
          <w:p w14:paraId="2E9097B8" w14:textId="77777777" w:rsidR="00642FA0" w:rsidRDefault="00642FA0"/>
        </w:tc>
        <w:tc>
          <w:tcPr>
            <w:tcW w:w="1407" w:type="dxa"/>
            <w:gridSpan w:val="2"/>
          </w:tcPr>
          <w:p w14:paraId="7C1929C8" w14:textId="77777777" w:rsidR="00642FA0" w:rsidRDefault="00642FA0"/>
        </w:tc>
        <w:tc>
          <w:tcPr>
            <w:tcW w:w="3831" w:type="dxa"/>
            <w:gridSpan w:val="2"/>
            <w:vAlign w:val="center"/>
          </w:tcPr>
          <w:p w14:paraId="6C64E9D8" w14:textId="77777777" w:rsidR="00642FA0" w:rsidRPr="00642FA0" w:rsidRDefault="00642FA0" w:rsidP="00642FA0">
            <w:pPr>
              <w:autoSpaceDE w:val="0"/>
              <w:autoSpaceDN w:val="0"/>
              <w:adjustRightInd w:val="0"/>
              <w:rPr>
                <w:rFonts w:ascii="Arial" w:hAnsi="Arial" w:cs="Arial"/>
              </w:rPr>
            </w:pPr>
            <w:r>
              <w:rPr>
                <w:rFonts w:ascii="Arial" w:hAnsi="Arial" w:cs="Arial"/>
              </w:rPr>
              <w:t>Master’s degree from an accredited institution of higher education; and</w:t>
            </w:r>
          </w:p>
        </w:tc>
      </w:tr>
      <w:tr w:rsidR="00642FA0" w14:paraId="495ADBD3" w14:textId="77777777" w:rsidTr="009B6C98">
        <w:trPr>
          <w:trHeight w:val="1700"/>
        </w:trPr>
        <w:tc>
          <w:tcPr>
            <w:tcW w:w="2718" w:type="dxa"/>
            <w:vMerge/>
          </w:tcPr>
          <w:p w14:paraId="27FB3910" w14:textId="77777777" w:rsidR="00642FA0" w:rsidRDefault="00642FA0"/>
        </w:tc>
        <w:tc>
          <w:tcPr>
            <w:tcW w:w="1620" w:type="dxa"/>
            <w:gridSpan w:val="2"/>
            <w:vAlign w:val="center"/>
          </w:tcPr>
          <w:p w14:paraId="6BC8DB2C" w14:textId="77777777" w:rsidR="00642FA0" w:rsidRPr="009B6C98" w:rsidRDefault="009B6C98" w:rsidP="009B6C98">
            <w:pPr>
              <w:jc w:val="center"/>
              <w:rPr>
                <w:b/>
              </w:rPr>
            </w:pPr>
            <w:r w:rsidRPr="009B6C98">
              <w:rPr>
                <w:b/>
              </w:rPr>
              <w:t>SPED 5077</w:t>
            </w:r>
          </w:p>
        </w:tc>
        <w:tc>
          <w:tcPr>
            <w:tcW w:w="1407" w:type="dxa"/>
            <w:gridSpan w:val="2"/>
          </w:tcPr>
          <w:p w14:paraId="138D2850" w14:textId="77777777" w:rsidR="00642FA0" w:rsidRDefault="00642FA0"/>
        </w:tc>
        <w:tc>
          <w:tcPr>
            <w:tcW w:w="3831" w:type="dxa"/>
            <w:gridSpan w:val="2"/>
            <w:vAlign w:val="center"/>
          </w:tcPr>
          <w:p w14:paraId="29504C52" w14:textId="77777777" w:rsidR="00642FA0" w:rsidRDefault="00642FA0" w:rsidP="00642FA0">
            <w:pPr>
              <w:autoSpaceDE w:val="0"/>
              <w:autoSpaceDN w:val="0"/>
              <w:adjustRightInd w:val="0"/>
              <w:rPr>
                <w:rFonts w:ascii="Arial" w:hAnsi="Arial" w:cs="Arial"/>
              </w:rPr>
            </w:pPr>
            <w:r>
              <w:rPr>
                <w:rFonts w:ascii="Arial" w:hAnsi="Arial" w:cs="Arial"/>
              </w:rPr>
              <w:t>Three (3) hours in a practicum for academically gifted; or</w:t>
            </w:r>
          </w:p>
          <w:p w14:paraId="088CB5AB" w14:textId="77777777" w:rsidR="00642FA0" w:rsidRDefault="00642FA0" w:rsidP="00642FA0">
            <w:pPr>
              <w:autoSpaceDE w:val="0"/>
              <w:autoSpaceDN w:val="0"/>
              <w:adjustRightInd w:val="0"/>
              <w:rPr>
                <w:rFonts w:ascii="Arial" w:hAnsi="Arial" w:cs="Arial"/>
              </w:rPr>
            </w:pPr>
            <w:r>
              <w:rPr>
                <w:rFonts w:ascii="Arial" w:hAnsi="Arial" w:cs="Arial"/>
              </w:rPr>
              <w:t>An internship for college credit in academically gifted: or</w:t>
            </w:r>
          </w:p>
          <w:p w14:paraId="1922065D" w14:textId="77777777" w:rsidR="00642FA0" w:rsidRPr="00642FA0" w:rsidRDefault="00642FA0" w:rsidP="00642FA0">
            <w:pPr>
              <w:autoSpaceDE w:val="0"/>
              <w:autoSpaceDN w:val="0"/>
              <w:adjustRightInd w:val="0"/>
              <w:rPr>
                <w:rFonts w:ascii="Arial" w:hAnsi="Arial" w:cs="Arial"/>
              </w:rPr>
            </w:pPr>
            <w:r>
              <w:rPr>
                <w:rFonts w:ascii="Arial" w:hAnsi="Arial" w:cs="Arial"/>
              </w:rPr>
              <w:t>Three (3) years of successful teaching in academically gifted.</w:t>
            </w:r>
          </w:p>
        </w:tc>
      </w:tr>
      <w:tr w:rsidR="00642FA0" w14:paraId="02B0C4A5" w14:textId="77777777" w:rsidTr="00D136CC">
        <w:trPr>
          <w:trHeight w:val="530"/>
        </w:trPr>
        <w:tc>
          <w:tcPr>
            <w:tcW w:w="2718" w:type="dxa"/>
            <w:vMerge/>
          </w:tcPr>
          <w:p w14:paraId="3DB016C7" w14:textId="77777777" w:rsidR="00642FA0" w:rsidRDefault="00642FA0"/>
        </w:tc>
        <w:tc>
          <w:tcPr>
            <w:tcW w:w="1980" w:type="dxa"/>
            <w:gridSpan w:val="3"/>
            <w:vAlign w:val="center"/>
          </w:tcPr>
          <w:p w14:paraId="2766A411" w14:textId="77777777" w:rsid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Course</w:t>
            </w:r>
          </w:p>
          <w:p w14:paraId="27B0D680" w14:textId="77777777" w:rsid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Requirements</w:t>
            </w:r>
          </w:p>
          <w:p w14:paraId="4621BA6D" w14:textId="77777777" w:rsid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Completed:</w:t>
            </w:r>
          </w:p>
          <w:p w14:paraId="16F9BDD8" w14:textId="77777777" w:rsidR="00642FA0" w:rsidRP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Yes        No</w:t>
            </w:r>
          </w:p>
        </w:tc>
        <w:tc>
          <w:tcPr>
            <w:tcW w:w="1350" w:type="dxa"/>
            <w:gridSpan w:val="2"/>
            <w:vAlign w:val="center"/>
          </w:tcPr>
          <w:p w14:paraId="05F4BD92" w14:textId="77777777" w:rsid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Course</w:t>
            </w:r>
          </w:p>
          <w:p w14:paraId="19194310" w14:textId="77777777" w:rsid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Prefix</w:t>
            </w:r>
          </w:p>
          <w:p w14:paraId="792E790D" w14:textId="77777777" w:rsid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And</w:t>
            </w:r>
          </w:p>
          <w:p w14:paraId="06E6E96D" w14:textId="77777777" w:rsidR="00642FA0" w:rsidRPr="00642FA0" w:rsidRDefault="00642FA0" w:rsidP="00642FA0">
            <w:pPr>
              <w:autoSpaceDE w:val="0"/>
              <w:autoSpaceDN w:val="0"/>
              <w:adjustRightInd w:val="0"/>
              <w:jc w:val="center"/>
              <w:rPr>
                <w:rFonts w:ascii="Arial" w:hAnsi="Arial" w:cs="Arial"/>
                <w:b/>
                <w:bCs/>
                <w:sz w:val="20"/>
                <w:szCs w:val="20"/>
              </w:rPr>
            </w:pPr>
            <w:r>
              <w:rPr>
                <w:rFonts w:ascii="Arial" w:hAnsi="Arial" w:cs="Arial"/>
                <w:b/>
                <w:bCs/>
                <w:sz w:val="20"/>
                <w:szCs w:val="20"/>
              </w:rPr>
              <w:t>Number</w:t>
            </w:r>
          </w:p>
        </w:tc>
        <w:tc>
          <w:tcPr>
            <w:tcW w:w="3528" w:type="dxa"/>
            <w:vAlign w:val="center"/>
          </w:tcPr>
          <w:p w14:paraId="6395BE42" w14:textId="77777777" w:rsidR="00642FA0" w:rsidRPr="00642FA0" w:rsidRDefault="00642FA0" w:rsidP="00642FA0">
            <w:pPr>
              <w:autoSpaceDE w:val="0"/>
              <w:autoSpaceDN w:val="0"/>
              <w:adjustRightInd w:val="0"/>
              <w:jc w:val="center"/>
              <w:rPr>
                <w:rFonts w:ascii="Arial" w:hAnsi="Arial" w:cs="Arial"/>
                <w:b/>
                <w:bCs/>
                <w:sz w:val="24"/>
                <w:szCs w:val="24"/>
              </w:rPr>
            </w:pPr>
            <w:r>
              <w:rPr>
                <w:rFonts w:ascii="Arial" w:hAnsi="Arial" w:cs="Arial"/>
                <w:b/>
                <w:bCs/>
                <w:sz w:val="24"/>
                <w:szCs w:val="24"/>
              </w:rPr>
              <w:t>Course Requirements:</w:t>
            </w:r>
          </w:p>
        </w:tc>
      </w:tr>
      <w:tr w:rsidR="00642FA0" w14:paraId="5226DFEA" w14:textId="77777777" w:rsidTr="00F866E4">
        <w:trPr>
          <w:trHeight w:val="323"/>
        </w:trPr>
        <w:tc>
          <w:tcPr>
            <w:tcW w:w="2718" w:type="dxa"/>
            <w:vMerge/>
          </w:tcPr>
          <w:p w14:paraId="5274992D" w14:textId="77777777" w:rsidR="00642FA0" w:rsidRDefault="00642FA0"/>
        </w:tc>
        <w:tc>
          <w:tcPr>
            <w:tcW w:w="6858" w:type="dxa"/>
            <w:gridSpan w:val="6"/>
          </w:tcPr>
          <w:p w14:paraId="5E2525C5" w14:textId="77777777" w:rsidR="00642FA0" w:rsidRPr="00642FA0" w:rsidRDefault="00642FA0" w:rsidP="00642FA0">
            <w:pPr>
              <w:autoSpaceDE w:val="0"/>
              <w:autoSpaceDN w:val="0"/>
              <w:adjustRightInd w:val="0"/>
              <w:rPr>
                <w:rFonts w:ascii="Arial" w:hAnsi="Arial" w:cs="Arial"/>
                <w:b/>
                <w:bCs/>
                <w:sz w:val="20"/>
                <w:szCs w:val="20"/>
              </w:rPr>
            </w:pPr>
            <w:r>
              <w:rPr>
                <w:rFonts w:ascii="Arial" w:hAnsi="Arial" w:cs="Arial"/>
                <w:b/>
                <w:bCs/>
                <w:sz w:val="20"/>
                <w:szCs w:val="20"/>
              </w:rPr>
              <w:t>Fifteen (15) graduate hours of prescribed coursework from the following list either within a Master’s degree program or as an add-on to an existing Master’s:</w:t>
            </w:r>
          </w:p>
        </w:tc>
      </w:tr>
      <w:tr w:rsidR="00642FA0" w14:paraId="66C1425F" w14:textId="77777777" w:rsidTr="0056608B">
        <w:trPr>
          <w:trHeight w:val="602"/>
        </w:trPr>
        <w:tc>
          <w:tcPr>
            <w:tcW w:w="2718" w:type="dxa"/>
            <w:vMerge/>
          </w:tcPr>
          <w:p w14:paraId="3868FCAF" w14:textId="77777777" w:rsidR="00642FA0" w:rsidRDefault="00642FA0"/>
        </w:tc>
        <w:tc>
          <w:tcPr>
            <w:tcW w:w="990" w:type="dxa"/>
            <w:vAlign w:val="center"/>
          </w:tcPr>
          <w:p w14:paraId="2EB295E6" w14:textId="77777777" w:rsidR="00642FA0" w:rsidRDefault="00642FA0" w:rsidP="0056608B">
            <w:pPr>
              <w:jc w:val="center"/>
            </w:pPr>
          </w:p>
        </w:tc>
        <w:tc>
          <w:tcPr>
            <w:tcW w:w="990" w:type="dxa"/>
            <w:gridSpan w:val="2"/>
          </w:tcPr>
          <w:p w14:paraId="142D679B" w14:textId="77777777" w:rsidR="00642FA0" w:rsidRDefault="00642FA0"/>
        </w:tc>
        <w:tc>
          <w:tcPr>
            <w:tcW w:w="1350" w:type="dxa"/>
            <w:gridSpan w:val="2"/>
            <w:vAlign w:val="center"/>
          </w:tcPr>
          <w:p w14:paraId="2CEC70FD" w14:textId="77777777" w:rsidR="00642FA0" w:rsidRPr="00642FA0" w:rsidRDefault="00642FA0" w:rsidP="00291B98">
            <w:pPr>
              <w:rPr>
                <w:b/>
              </w:rPr>
            </w:pPr>
            <w:r w:rsidRPr="00642FA0">
              <w:rPr>
                <w:b/>
              </w:rPr>
              <w:t>SPED 5075</w:t>
            </w:r>
          </w:p>
        </w:tc>
        <w:tc>
          <w:tcPr>
            <w:tcW w:w="3528" w:type="dxa"/>
            <w:vAlign w:val="center"/>
          </w:tcPr>
          <w:p w14:paraId="05B75EEC" w14:textId="77777777" w:rsidR="00642FA0" w:rsidRPr="00642FA0" w:rsidRDefault="00642FA0" w:rsidP="00642FA0">
            <w:pPr>
              <w:autoSpaceDE w:val="0"/>
              <w:autoSpaceDN w:val="0"/>
              <w:adjustRightInd w:val="0"/>
              <w:rPr>
                <w:rFonts w:ascii="Arial" w:hAnsi="Arial" w:cs="Arial"/>
              </w:rPr>
            </w:pPr>
            <w:r>
              <w:rPr>
                <w:rFonts w:ascii="Arial" w:hAnsi="Arial" w:cs="Arial"/>
              </w:rPr>
              <w:t>Characteristics/Study of Gifted Individuals</w:t>
            </w:r>
          </w:p>
        </w:tc>
      </w:tr>
      <w:tr w:rsidR="00642FA0" w14:paraId="0BAF2389" w14:textId="77777777" w:rsidTr="0056608B">
        <w:trPr>
          <w:trHeight w:val="350"/>
        </w:trPr>
        <w:tc>
          <w:tcPr>
            <w:tcW w:w="2718" w:type="dxa"/>
            <w:vMerge/>
          </w:tcPr>
          <w:p w14:paraId="1F1C3106" w14:textId="77777777" w:rsidR="00642FA0" w:rsidRDefault="00642FA0"/>
        </w:tc>
        <w:tc>
          <w:tcPr>
            <w:tcW w:w="990" w:type="dxa"/>
            <w:vAlign w:val="center"/>
          </w:tcPr>
          <w:p w14:paraId="179165FC" w14:textId="77777777" w:rsidR="00642FA0" w:rsidRDefault="00642FA0" w:rsidP="0056608B">
            <w:pPr>
              <w:jc w:val="center"/>
            </w:pPr>
          </w:p>
        </w:tc>
        <w:tc>
          <w:tcPr>
            <w:tcW w:w="990" w:type="dxa"/>
            <w:gridSpan w:val="2"/>
          </w:tcPr>
          <w:p w14:paraId="40022DDE" w14:textId="77777777" w:rsidR="00642FA0" w:rsidRDefault="00642FA0"/>
        </w:tc>
        <w:tc>
          <w:tcPr>
            <w:tcW w:w="1350" w:type="dxa"/>
            <w:gridSpan w:val="2"/>
            <w:vAlign w:val="center"/>
          </w:tcPr>
          <w:p w14:paraId="2EA675C4" w14:textId="77777777" w:rsidR="00642FA0" w:rsidRPr="00642FA0" w:rsidRDefault="00642FA0" w:rsidP="00291B98">
            <w:pPr>
              <w:rPr>
                <w:b/>
              </w:rPr>
            </w:pPr>
            <w:r>
              <w:rPr>
                <w:b/>
              </w:rPr>
              <w:t>SPED 5076</w:t>
            </w:r>
          </w:p>
        </w:tc>
        <w:tc>
          <w:tcPr>
            <w:tcW w:w="3528" w:type="dxa"/>
            <w:vAlign w:val="center"/>
          </w:tcPr>
          <w:p w14:paraId="4300AB0E" w14:textId="77777777" w:rsidR="00642FA0" w:rsidRPr="00642FA0" w:rsidRDefault="00642FA0" w:rsidP="00642FA0">
            <w:pPr>
              <w:autoSpaceDE w:val="0"/>
              <w:autoSpaceDN w:val="0"/>
              <w:adjustRightInd w:val="0"/>
              <w:rPr>
                <w:rFonts w:ascii="Arial" w:hAnsi="Arial" w:cs="Arial"/>
              </w:rPr>
            </w:pPr>
            <w:r>
              <w:rPr>
                <w:rFonts w:ascii="Arial" w:hAnsi="Arial" w:cs="Arial"/>
              </w:rPr>
              <w:t>Methods of Teaching the Gifted</w:t>
            </w:r>
          </w:p>
        </w:tc>
      </w:tr>
      <w:tr w:rsidR="00642FA0" w14:paraId="24F02695" w14:textId="77777777" w:rsidTr="0056608B">
        <w:trPr>
          <w:trHeight w:val="548"/>
        </w:trPr>
        <w:tc>
          <w:tcPr>
            <w:tcW w:w="2718" w:type="dxa"/>
            <w:vMerge/>
          </w:tcPr>
          <w:p w14:paraId="58F30460" w14:textId="77777777" w:rsidR="00642FA0" w:rsidRDefault="00642FA0"/>
        </w:tc>
        <w:tc>
          <w:tcPr>
            <w:tcW w:w="990" w:type="dxa"/>
            <w:vAlign w:val="center"/>
          </w:tcPr>
          <w:p w14:paraId="7DFBCD42" w14:textId="77777777" w:rsidR="00642FA0" w:rsidRDefault="00642FA0" w:rsidP="0056608B">
            <w:pPr>
              <w:jc w:val="center"/>
            </w:pPr>
          </w:p>
        </w:tc>
        <w:tc>
          <w:tcPr>
            <w:tcW w:w="990" w:type="dxa"/>
            <w:gridSpan w:val="2"/>
          </w:tcPr>
          <w:p w14:paraId="3FFE5CE1" w14:textId="77777777" w:rsidR="00642FA0" w:rsidRDefault="00642FA0"/>
        </w:tc>
        <w:tc>
          <w:tcPr>
            <w:tcW w:w="1350" w:type="dxa"/>
            <w:gridSpan w:val="2"/>
            <w:vAlign w:val="center"/>
          </w:tcPr>
          <w:p w14:paraId="1C3DFFFA" w14:textId="77777777" w:rsidR="00642FA0" w:rsidRPr="00642FA0" w:rsidRDefault="00642FA0" w:rsidP="00291B98">
            <w:pPr>
              <w:rPr>
                <w:b/>
              </w:rPr>
            </w:pPr>
            <w:r>
              <w:rPr>
                <w:b/>
              </w:rPr>
              <w:t>SPED 5078</w:t>
            </w:r>
          </w:p>
        </w:tc>
        <w:tc>
          <w:tcPr>
            <w:tcW w:w="3528" w:type="dxa"/>
            <w:vAlign w:val="center"/>
          </w:tcPr>
          <w:p w14:paraId="1191E44D" w14:textId="77777777" w:rsidR="00642FA0" w:rsidRPr="00642FA0" w:rsidRDefault="00642FA0" w:rsidP="00642FA0">
            <w:pPr>
              <w:autoSpaceDE w:val="0"/>
              <w:autoSpaceDN w:val="0"/>
              <w:adjustRightInd w:val="0"/>
              <w:rPr>
                <w:rFonts w:ascii="Arial" w:hAnsi="Arial" w:cs="Arial"/>
              </w:rPr>
            </w:pPr>
            <w:r>
              <w:rPr>
                <w:rFonts w:ascii="Arial" w:hAnsi="Arial" w:cs="Arial"/>
              </w:rPr>
              <w:t>Social and Emotional Needs of the Gifted</w:t>
            </w:r>
          </w:p>
        </w:tc>
      </w:tr>
      <w:tr w:rsidR="00642FA0" w14:paraId="1F0CD809" w14:textId="77777777" w:rsidTr="0056608B">
        <w:trPr>
          <w:trHeight w:val="827"/>
        </w:trPr>
        <w:tc>
          <w:tcPr>
            <w:tcW w:w="2718" w:type="dxa"/>
            <w:vMerge/>
          </w:tcPr>
          <w:p w14:paraId="2C04D5FB" w14:textId="77777777" w:rsidR="00642FA0" w:rsidRDefault="00642FA0"/>
        </w:tc>
        <w:tc>
          <w:tcPr>
            <w:tcW w:w="990" w:type="dxa"/>
            <w:vAlign w:val="center"/>
          </w:tcPr>
          <w:p w14:paraId="5091CC55" w14:textId="77777777" w:rsidR="00642FA0" w:rsidRDefault="00642FA0" w:rsidP="0056608B">
            <w:pPr>
              <w:jc w:val="center"/>
            </w:pPr>
          </w:p>
        </w:tc>
        <w:tc>
          <w:tcPr>
            <w:tcW w:w="990" w:type="dxa"/>
            <w:gridSpan w:val="2"/>
          </w:tcPr>
          <w:p w14:paraId="0458C408" w14:textId="77777777" w:rsidR="00642FA0" w:rsidRDefault="00642FA0"/>
        </w:tc>
        <w:tc>
          <w:tcPr>
            <w:tcW w:w="1350" w:type="dxa"/>
            <w:gridSpan w:val="2"/>
            <w:vAlign w:val="center"/>
          </w:tcPr>
          <w:p w14:paraId="5C6510A4" w14:textId="77777777" w:rsidR="00642FA0" w:rsidRPr="00642FA0" w:rsidRDefault="00642FA0" w:rsidP="00291B98">
            <w:pPr>
              <w:rPr>
                <w:b/>
              </w:rPr>
            </w:pPr>
            <w:r>
              <w:rPr>
                <w:b/>
              </w:rPr>
              <w:t>SPED 5074</w:t>
            </w:r>
          </w:p>
        </w:tc>
        <w:tc>
          <w:tcPr>
            <w:tcW w:w="3528" w:type="dxa"/>
            <w:vAlign w:val="center"/>
          </w:tcPr>
          <w:p w14:paraId="2C3C4416" w14:textId="77777777" w:rsidR="00642FA0" w:rsidRPr="00642FA0" w:rsidRDefault="00642FA0" w:rsidP="00642FA0">
            <w:pPr>
              <w:autoSpaceDE w:val="0"/>
              <w:autoSpaceDN w:val="0"/>
              <w:adjustRightInd w:val="0"/>
              <w:rPr>
                <w:rFonts w:ascii="Arial" w:hAnsi="Arial" w:cs="Arial"/>
              </w:rPr>
            </w:pPr>
            <w:r>
              <w:rPr>
                <w:rFonts w:ascii="Arial" w:hAnsi="Arial" w:cs="Arial"/>
              </w:rPr>
              <w:t>Creative Thinking and Problem Solving OR Curriculum Development for the Gifted</w:t>
            </w:r>
          </w:p>
        </w:tc>
      </w:tr>
      <w:tr w:rsidR="00642FA0" w14:paraId="02C85A58" w14:textId="77777777" w:rsidTr="0056608B">
        <w:trPr>
          <w:trHeight w:val="422"/>
        </w:trPr>
        <w:tc>
          <w:tcPr>
            <w:tcW w:w="2718" w:type="dxa"/>
            <w:vMerge/>
          </w:tcPr>
          <w:p w14:paraId="4AC89527" w14:textId="77777777" w:rsidR="00642FA0" w:rsidRDefault="00642FA0"/>
        </w:tc>
        <w:tc>
          <w:tcPr>
            <w:tcW w:w="990" w:type="dxa"/>
            <w:vAlign w:val="center"/>
          </w:tcPr>
          <w:p w14:paraId="0C0EE8BD" w14:textId="77777777" w:rsidR="00642FA0" w:rsidRDefault="00642FA0" w:rsidP="0056608B">
            <w:pPr>
              <w:jc w:val="center"/>
            </w:pPr>
            <w:bookmarkStart w:id="0" w:name="_GoBack"/>
            <w:bookmarkEnd w:id="0"/>
          </w:p>
        </w:tc>
        <w:tc>
          <w:tcPr>
            <w:tcW w:w="990" w:type="dxa"/>
            <w:gridSpan w:val="2"/>
          </w:tcPr>
          <w:p w14:paraId="33035FE5" w14:textId="77777777" w:rsidR="00642FA0" w:rsidRDefault="00642FA0"/>
        </w:tc>
        <w:tc>
          <w:tcPr>
            <w:tcW w:w="1350" w:type="dxa"/>
            <w:gridSpan w:val="2"/>
            <w:vAlign w:val="center"/>
          </w:tcPr>
          <w:p w14:paraId="2382A7BD" w14:textId="77777777" w:rsidR="00642FA0" w:rsidRPr="00642FA0" w:rsidRDefault="00642FA0" w:rsidP="00642FA0">
            <w:pPr>
              <w:rPr>
                <w:b/>
              </w:rPr>
            </w:pPr>
            <w:r>
              <w:rPr>
                <w:b/>
              </w:rPr>
              <w:t>CURR 5018</w:t>
            </w:r>
          </w:p>
        </w:tc>
        <w:tc>
          <w:tcPr>
            <w:tcW w:w="3528" w:type="dxa"/>
            <w:vAlign w:val="center"/>
          </w:tcPr>
          <w:p w14:paraId="6669C570" w14:textId="77777777" w:rsidR="00642FA0" w:rsidRPr="00642FA0" w:rsidRDefault="00642FA0" w:rsidP="00642FA0">
            <w:pPr>
              <w:autoSpaceDE w:val="0"/>
              <w:autoSpaceDN w:val="0"/>
              <w:adjustRightInd w:val="0"/>
              <w:rPr>
                <w:rFonts w:ascii="Arial" w:hAnsi="Arial" w:cs="Arial"/>
              </w:rPr>
            </w:pPr>
            <w:r>
              <w:rPr>
                <w:rFonts w:ascii="Arial" w:hAnsi="Arial" w:cs="Arial"/>
              </w:rPr>
              <w:t>Educational Technology</w:t>
            </w:r>
          </w:p>
        </w:tc>
      </w:tr>
    </w:tbl>
    <w:p w14:paraId="5B3E90B9" w14:textId="77777777" w:rsidR="00642FA0" w:rsidRDefault="00642FA0" w:rsidP="00642FA0">
      <w:pPr>
        <w:autoSpaceDE w:val="0"/>
        <w:autoSpaceDN w:val="0"/>
        <w:adjustRightInd w:val="0"/>
        <w:spacing w:after="0" w:line="240" w:lineRule="auto"/>
        <w:rPr>
          <w:rFonts w:ascii="Arial" w:hAnsi="Arial" w:cs="Arial"/>
          <w:b/>
          <w:bCs/>
        </w:rPr>
      </w:pPr>
    </w:p>
    <w:p w14:paraId="0A42F03D" w14:textId="77777777" w:rsidR="00642FA0" w:rsidRDefault="00642FA0" w:rsidP="00642FA0">
      <w:pPr>
        <w:autoSpaceDE w:val="0"/>
        <w:autoSpaceDN w:val="0"/>
        <w:adjustRightInd w:val="0"/>
        <w:spacing w:after="0" w:line="240" w:lineRule="auto"/>
        <w:rPr>
          <w:rFonts w:ascii="Arial" w:hAnsi="Arial" w:cs="Arial"/>
          <w:b/>
          <w:bCs/>
        </w:rPr>
      </w:pPr>
      <w:r>
        <w:rPr>
          <w:rFonts w:ascii="Arial" w:hAnsi="Arial" w:cs="Arial"/>
          <w:b/>
          <w:bCs/>
        </w:rPr>
        <w:t>NOTE:</w:t>
      </w:r>
    </w:p>
    <w:p w14:paraId="45071546" w14:textId="77777777" w:rsidR="00642FA0" w:rsidRDefault="00642FA0" w:rsidP="00642FA0">
      <w:pPr>
        <w:autoSpaceDE w:val="0"/>
        <w:autoSpaceDN w:val="0"/>
        <w:adjustRightInd w:val="0"/>
        <w:spacing w:after="0" w:line="240" w:lineRule="auto"/>
        <w:rPr>
          <w:rFonts w:ascii="Arial" w:hAnsi="Arial" w:cs="Arial"/>
        </w:rPr>
      </w:pPr>
      <w:r>
        <w:rPr>
          <w:rFonts w:ascii="Arial" w:hAnsi="Arial" w:cs="Arial"/>
        </w:rPr>
        <w:t>Academically gifted certification will be valid only in the teaching area(s) in which one is certified.</w:t>
      </w:r>
    </w:p>
    <w:p w14:paraId="3BC7F25A" w14:textId="77777777" w:rsidR="00642FA0" w:rsidRDefault="00642FA0" w:rsidP="00642FA0">
      <w:pPr>
        <w:autoSpaceDE w:val="0"/>
        <w:autoSpaceDN w:val="0"/>
        <w:adjustRightInd w:val="0"/>
        <w:spacing w:after="0" w:line="240" w:lineRule="auto"/>
        <w:rPr>
          <w:rFonts w:ascii="Arial" w:hAnsi="Arial" w:cs="Arial"/>
        </w:rPr>
      </w:pPr>
    </w:p>
    <w:p w14:paraId="00A92AF6" w14:textId="77777777" w:rsidR="00642FA0" w:rsidRDefault="00642FA0" w:rsidP="00642FA0">
      <w:pPr>
        <w:autoSpaceDE w:val="0"/>
        <w:autoSpaceDN w:val="0"/>
        <w:adjustRightInd w:val="0"/>
        <w:spacing w:after="0" w:line="240" w:lineRule="auto"/>
        <w:rPr>
          <w:rFonts w:ascii="Arial" w:hAnsi="Arial" w:cs="Arial"/>
        </w:rPr>
      </w:pPr>
      <w:r>
        <w:rPr>
          <w:rFonts w:ascii="Arial" w:hAnsi="Arial" w:cs="Arial"/>
        </w:rPr>
        <w:t xml:space="preserve">The secondary teacher of academically gifted students who is to award Carnegie Units in the secondary subject area(s) must be certified in the subject area(s) in which Carnegie Units are awarded. Elementary and secondary teachers who are also certified in academically gifted may offer approved special education elective (enrichment) courses at either the elementary </w:t>
      </w:r>
      <w:proofErr w:type="gramStart"/>
      <w:r>
        <w:rPr>
          <w:rFonts w:ascii="Arial" w:hAnsi="Arial" w:cs="Arial"/>
        </w:rPr>
        <w:t>or  secondary</w:t>
      </w:r>
      <w:proofErr w:type="gramEnd"/>
      <w:r>
        <w:rPr>
          <w:rFonts w:ascii="Arial" w:hAnsi="Arial" w:cs="Arial"/>
        </w:rPr>
        <w:t xml:space="preserve"> level.</w:t>
      </w:r>
    </w:p>
    <w:p w14:paraId="74E1BEAF" w14:textId="77777777" w:rsidR="00642FA0" w:rsidRDefault="00642FA0" w:rsidP="00642FA0">
      <w:pPr>
        <w:jc w:val="right"/>
      </w:pPr>
      <w:r>
        <w:t>Revised 3/30/05</w:t>
      </w:r>
    </w:p>
    <w:sectPr w:rsidR="00642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A0"/>
    <w:rsid w:val="0056608B"/>
    <w:rsid w:val="00642FA0"/>
    <w:rsid w:val="006D047C"/>
    <w:rsid w:val="009B6C98"/>
    <w:rsid w:val="009E758B"/>
    <w:rsid w:val="00B1388D"/>
    <w:rsid w:val="00B23833"/>
    <w:rsid w:val="00B56F7F"/>
    <w:rsid w:val="00D1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7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Morgan Fitch</cp:lastModifiedBy>
  <cp:revision>2</cp:revision>
  <dcterms:created xsi:type="dcterms:W3CDTF">2020-04-23T19:29:00Z</dcterms:created>
  <dcterms:modified xsi:type="dcterms:W3CDTF">2020-04-23T19:29:00Z</dcterms:modified>
</cp:coreProperties>
</file>