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5F" w:rsidRPr="00A75430" w:rsidRDefault="00577A5F" w:rsidP="00577A5F">
      <w:pPr>
        <w:jc w:val="center"/>
        <w:rPr>
          <w:b/>
          <w:sz w:val="24"/>
          <w:szCs w:val="24"/>
        </w:rPr>
      </w:pPr>
      <w:r>
        <w:rPr>
          <w:b/>
          <w:noProof/>
          <w:sz w:val="24"/>
          <w:szCs w:val="24"/>
        </w:rPr>
        <w:drawing>
          <wp:inline distT="0" distB="0" distL="0" distR="0">
            <wp:extent cx="962025" cy="971550"/>
            <wp:effectExtent l="0" t="0" r="9525"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71550"/>
                    </a:xfrm>
                    <a:prstGeom prst="rect">
                      <a:avLst/>
                    </a:prstGeom>
                    <a:noFill/>
                    <a:ln>
                      <a:noFill/>
                    </a:ln>
                  </pic:spPr>
                </pic:pic>
              </a:graphicData>
            </a:graphic>
          </wp:inline>
        </w:drawing>
      </w:r>
    </w:p>
    <w:p w:rsidR="00577A5F" w:rsidRPr="00624FBF" w:rsidRDefault="00577A5F" w:rsidP="00577A5F">
      <w:pPr>
        <w:jc w:val="center"/>
        <w:rPr>
          <w:rFonts w:ascii="Times New Roman" w:hAnsi="Times New Roman" w:cs="Times New Roman"/>
          <w:b/>
          <w:sz w:val="28"/>
          <w:szCs w:val="28"/>
        </w:rPr>
      </w:pPr>
      <w:r>
        <w:rPr>
          <w:rFonts w:ascii="Times New Roman" w:hAnsi="Times New Roman" w:cs="Times New Roman"/>
          <w:b/>
          <w:sz w:val="28"/>
          <w:szCs w:val="28"/>
        </w:rPr>
        <w:t>32nd</w:t>
      </w:r>
      <w:r w:rsidRPr="00624FBF">
        <w:rPr>
          <w:rFonts w:ascii="Times New Roman" w:hAnsi="Times New Roman" w:cs="Times New Roman"/>
          <w:b/>
          <w:sz w:val="28"/>
          <w:szCs w:val="28"/>
        </w:rPr>
        <w:t xml:space="preserve"> Annual </w:t>
      </w:r>
    </w:p>
    <w:p w:rsidR="00577A5F" w:rsidRPr="00624FBF" w:rsidRDefault="00577A5F" w:rsidP="00577A5F">
      <w:pPr>
        <w:jc w:val="center"/>
        <w:rPr>
          <w:rFonts w:ascii="Times New Roman" w:hAnsi="Times New Roman" w:cs="Times New Roman"/>
          <w:b/>
          <w:sz w:val="28"/>
          <w:szCs w:val="28"/>
        </w:rPr>
      </w:pPr>
      <w:r w:rsidRPr="00624FBF">
        <w:rPr>
          <w:rFonts w:ascii="Times New Roman" w:hAnsi="Times New Roman" w:cs="Times New Roman"/>
          <w:b/>
          <w:sz w:val="28"/>
          <w:szCs w:val="28"/>
        </w:rPr>
        <w:t>SPEECH-LANGUAGE PATHOLOGY</w:t>
      </w:r>
    </w:p>
    <w:p w:rsidR="00577A5F" w:rsidRPr="00624FBF" w:rsidRDefault="00577A5F" w:rsidP="00577A5F">
      <w:pPr>
        <w:jc w:val="center"/>
        <w:rPr>
          <w:rFonts w:ascii="Times New Roman" w:hAnsi="Times New Roman" w:cs="Times New Roman"/>
          <w:b/>
          <w:sz w:val="24"/>
          <w:szCs w:val="24"/>
        </w:rPr>
      </w:pPr>
      <w:r w:rsidRPr="00624FBF">
        <w:rPr>
          <w:rFonts w:ascii="Times New Roman" w:hAnsi="Times New Roman" w:cs="Times New Roman"/>
          <w:b/>
          <w:sz w:val="28"/>
          <w:szCs w:val="28"/>
        </w:rPr>
        <w:t>SPRING CONFERENCE</w:t>
      </w:r>
    </w:p>
    <w:p w:rsidR="00577A5F" w:rsidRDefault="00577A5F" w:rsidP="00577A5F">
      <w:pPr>
        <w:jc w:val="center"/>
        <w:rPr>
          <w:rFonts w:ascii="Times New Roman" w:hAnsi="Times New Roman" w:cs="Times New Roman"/>
          <w:b/>
          <w:sz w:val="28"/>
          <w:szCs w:val="28"/>
        </w:rPr>
      </w:pPr>
      <w:r>
        <w:rPr>
          <w:rFonts w:ascii="Times New Roman" w:hAnsi="Times New Roman" w:cs="Times New Roman"/>
          <w:b/>
          <w:sz w:val="28"/>
          <w:szCs w:val="28"/>
        </w:rPr>
        <w:t>February 13 &amp; 14, 2020</w:t>
      </w:r>
    </w:p>
    <w:p w:rsidR="00577A5F" w:rsidRPr="00C175FC" w:rsidRDefault="00577A5F" w:rsidP="00577A5F">
      <w:pPr>
        <w:jc w:val="center"/>
        <w:rPr>
          <w:rFonts w:ascii="Times New Roman" w:hAnsi="Times New Roman" w:cs="Times New Roman"/>
          <w:b/>
          <w:sz w:val="28"/>
          <w:szCs w:val="28"/>
          <w:u w:val="single"/>
        </w:rPr>
      </w:pPr>
      <w:r w:rsidRPr="00C175FC">
        <w:rPr>
          <w:rFonts w:ascii="Times New Roman" w:hAnsi="Times New Roman" w:cs="Times New Roman"/>
          <w:b/>
          <w:sz w:val="28"/>
          <w:szCs w:val="28"/>
          <w:u w:val="single"/>
        </w:rPr>
        <w:t xml:space="preserve">On Thursday, February 13, 2020 from 8:00-4:00 </w:t>
      </w:r>
    </w:p>
    <w:p w:rsidR="00577A5F" w:rsidRPr="00624FBF" w:rsidRDefault="00577A5F" w:rsidP="00577A5F">
      <w:pPr>
        <w:jc w:val="center"/>
        <w:rPr>
          <w:rFonts w:ascii="Times New Roman" w:hAnsi="Times New Roman" w:cs="Times New Roman"/>
          <w:b/>
          <w:sz w:val="28"/>
          <w:szCs w:val="28"/>
        </w:rPr>
      </w:pPr>
      <w:r w:rsidRPr="00624FBF">
        <w:rPr>
          <w:rFonts w:ascii="Times New Roman" w:hAnsi="Times New Roman" w:cs="Times New Roman"/>
          <w:b/>
          <w:sz w:val="28"/>
          <w:szCs w:val="28"/>
        </w:rPr>
        <w:t>Speaker</w:t>
      </w:r>
      <w:r>
        <w:rPr>
          <w:rFonts w:ascii="Times New Roman" w:hAnsi="Times New Roman" w:cs="Times New Roman"/>
          <w:b/>
          <w:sz w:val="28"/>
          <w:szCs w:val="28"/>
        </w:rPr>
        <w:t xml:space="preserve"> #1</w:t>
      </w:r>
      <w:r w:rsidRPr="00624FBF">
        <w:rPr>
          <w:rFonts w:ascii="Times New Roman" w:hAnsi="Times New Roman" w:cs="Times New Roman"/>
          <w:b/>
          <w:sz w:val="28"/>
          <w:szCs w:val="28"/>
        </w:rPr>
        <w:t xml:space="preserve">:  </w:t>
      </w:r>
      <w:r>
        <w:rPr>
          <w:rFonts w:ascii="Times New Roman" w:hAnsi="Times New Roman" w:cs="Times New Roman"/>
          <w:b/>
          <w:sz w:val="28"/>
          <w:szCs w:val="28"/>
        </w:rPr>
        <w:t xml:space="preserve">Carol Westby, Ph.D., Consultant, Albuquerque, NM </w:t>
      </w:r>
    </w:p>
    <w:p w:rsidR="00577A5F" w:rsidRDefault="00577A5F" w:rsidP="00577A5F">
      <w:pPr>
        <w:ind w:left="2160"/>
        <w:rPr>
          <w:rFonts w:ascii="Times New Roman" w:hAnsi="Times New Roman" w:cs="Times New Roman"/>
          <w:b/>
          <w:i/>
          <w:sz w:val="28"/>
          <w:szCs w:val="28"/>
        </w:rPr>
      </w:pPr>
      <w:r w:rsidRPr="00624FBF">
        <w:rPr>
          <w:rFonts w:ascii="Times New Roman" w:hAnsi="Times New Roman" w:cs="Times New Roman"/>
          <w:b/>
          <w:sz w:val="28"/>
          <w:szCs w:val="28"/>
        </w:rPr>
        <w:t xml:space="preserve">Topic:   </w:t>
      </w:r>
      <w:r>
        <w:rPr>
          <w:rFonts w:ascii="Times New Roman" w:hAnsi="Times New Roman" w:cs="Times New Roman"/>
          <w:b/>
          <w:i/>
          <w:sz w:val="28"/>
          <w:szCs w:val="28"/>
        </w:rPr>
        <w:t>“</w:t>
      </w:r>
      <w:r w:rsidRPr="00577A5F">
        <w:rPr>
          <w:rFonts w:ascii="Times New Roman" w:hAnsi="Times New Roman" w:cs="Times New Roman"/>
          <w:b/>
          <w:i/>
          <w:sz w:val="28"/>
          <w:szCs w:val="28"/>
        </w:rPr>
        <w:t>"Foundations for Social-Emotional Development and Communication: Theory of Mind"</w:t>
      </w:r>
    </w:p>
    <w:p w:rsidR="00577A5F" w:rsidRPr="00C175FC" w:rsidRDefault="00577A5F" w:rsidP="00577A5F">
      <w:pPr>
        <w:ind w:left="2160"/>
        <w:rPr>
          <w:rFonts w:ascii="Times New Roman" w:hAnsi="Times New Roman" w:cs="Times New Roman"/>
          <w:b/>
          <w:i/>
          <w:sz w:val="28"/>
          <w:szCs w:val="28"/>
          <w:u w:val="single"/>
        </w:rPr>
      </w:pPr>
      <w:r w:rsidRPr="00C175FC">
        <w:rPr>
          <w:rFonts w:ascii="Times New Roman" w:hAnsi="Times New Roman" w:cs="Times New Roman"/>
          <w:b/>
          <w:sz w:val="28"/>
          <w:szCs w:val="28"/>
          <w:u w:val="single"/>
        </w:rPr>
        <w:t>On Friday, February 14, 2020 8:</w:t>
      </w:r>
      <w:r w:rsidRPr="00C175FC">
        <w:rPr>
          <w:rFonts w:ascii="Times New Roman" w:hAnsi="Times New Roman" w:cs="Times New Roman"/>
          <w:b/>
          <w:i/>
          <w:sz w:val="28"/>
          <w:szCs w:val="28"/>
          <w:u w:val="single"/>
        </w:rPr>
        <w:t xml:space="preserve">00-12:15 </w:t>
      </w:r>
    </w:p>
    <w:p w:rsidR="00577A5F" w:rsidRPr="00421232" w:rsidRDefault="00577A5F" w:rsidP="00577A5F">
      <w:pPr>
        <w:jc w:val="center"/>
        <w:rPr>
          <w:rFonts w:ascii="Times New Roman" w:hAnsi="Times New Roman" w:cs="Times New Roman"/>
          <w:b/>
          <w:sz w:val="28"/>
          <w:szCs w:val="28"/>
        </w:rPr>
      </w:pPr>
      <w:r>
        <w:rPr>
          <w:rFonts w:ascii="Times New Roman" w:hAnsi="Times New Roman" w:cs="Times New Roman"/>
          <w:b/>
          <w:sz w:val="28"/>
          <w:szCs w:val="28"/>
        </w:rPr>
        <w:t>Speaker #2:</w:t>
      </w:r>
      <w:r>
        <w:rPr>
          <w:rFonts w:ascii="Times New Roman" w:hAnsi="Times New Roman" w:cs="Times New Roman"/>
          <w:b/>
          <w:i/>
          <w:sz w:val="28"/>
          <w:szCs w:val="28"/>
        </w:rPr>
        <w:t xml:space="preserve">  </w:t>
      </w:r>
      <w:r w:rsidRPr="00421232">
        <w:rPr>
          <w:rFonts w:ascii="Times New Roman" w:hAnsi="Times New Roman" w:cs="Times New Roman"/>
          <w:b/>
          <w:sz w:val="28"/>
          <w:szCs w:val="28"/>
        </w:rPr>
        <w:t xml:space="preserve">Theresa Rodgers, M.A. </w:t>
      </w:r>
      <w:r w:rsidR="00C175FC" w:rsidRPr="00421232">
        <w:rPr>
          <w:rFonts w:ascii="Times New Roman" w:hAnsi="Times New Roman" w:cs="Times New Roman"/>
          <w:b/>
          <w:sz w:val="28"/>
          <w:szCs w:val="28"/>
        </w:rPr>
        <w:t xml:space="preserve">CCC-SLP, </w:t>
      </w:r>
      <w:r w:rsidRPr="00421232">
        <w:rPr>
          <w:rFonts w:ascii="Times New Roman" w:hAnsi="Times New Roman" w:cs="Times New Roman"/>
          <w:b/>
          <w:sz w:val="28"/>
          <w:szCs w:val="28"/>
        </w:rPr>
        <w:t>President of the American Speech-Language-Hearing Association (</w:t>
      </w:r>
      <w:r w:rsidR="00421232">
        <w:rPr>
          <w:rFonts w:ascii="Times New Roman" w:hAnsi="Times New Roman" w:cs="Times New Roman"/>
          <w:b/>
          <w:sz w:val="28"/>
          <w:szCs w:val="28"/>
        </w:rPr>
        <w:t xml:space="preserve">Effective </w:t>
      </w:r>
      <w:r w:rsidRPr="00421232">
        <w:rPr>
          <w:rFonts w:ascii="Times New Roman" w:hAnsi="Times New Roman" w:cs="Times New Roman"/>
          <w:b/>
          <w:sz w:val="28"/>
          <w:szCs w:val="28"/>
        </w:rPr>
        <w:t>1/1/2020)</w:t>
      </w:r>
    </w:p>
    <w:p w:rsidR="00577A5F" w:rsidRPr="00577A5F" w:rsidRDefault="00577A5F" w:rsidP="00577A5F">
      <w:pPr>
        <w:tabs>
          <w:tab w:val="left" w:pos="2160"/>
        </w:tabs>
        <w:ind w:left="90" w:firstLine="2070"/>
        <w:jc w:val="center"/>
        <w:rPr>
          <w:rFonts w:ascii="Times New Roman" w:hAnsi="Times New Roman" w:cs="Times New Roman"/>
          <w:b/>
          <w:sz w:val="28"/>
          <w:szCs w:val="28"/>
        </w:rPr>
      </w:pPr>
      <w:r>
        <w:rPr>
          <w:rFonts w:ascii="Times New Roman" w:hAnsi="Times New Roman" w:cs="Times New Roman"/>
          <w:b/>
          <w:sz w:val="28"/>
          <w:szCs w:val="28"/>
        </w:rPr>
        <w:t>Topic:  “</w:t>
      </w:r>
      <w:r w:rsidRPr="00421232">
        <w:rPr>
          <w:rFonts w:ascii="Times New Roman" w:hAnsi="Times New Roman" w:cs="Times New Roman"/>
          <w:b/>
          <w:i/>
          <w:sz w:val="28"/>
          <w:szCs w:val="28"/>
        </w:rPr>
        <w:t>Ethical Decision Making for Speech-Language-Hearing Professions</w:t>
      </w:r>
      <w:r>
        <w:rPr>
          <w:rFonts w:ascii="Times New Roman" w:hAnsi="Times New Roman" w:cs="Times New Roman"/>
          <w:b/>
          <w:sz w:val="28"/>
          <w:szCs w:val="28"/>
        </w:rPr>
        <w:t>”</w:t>
      </w:r>
    </w:p>
    <w:p w:rsidR="00577A5F" w:rsidRPr="00624FBF" w:rsidRDefault="00577A5F" w:rsidP="00577A5F">
      <w:pPr>
        <w:jc w:val="center"/>
        <w:rPr>
          <w:rFonts w:ascii="Times New Roman" w:hAnsi="Times New Roman" w:cs="Times New Roman"/>
          <w:sz w:val="24"/>
          <w:szCs w:val="24"/>
        </w:rPr>
      </w:pPr>
      <w:r w:rsidRPr="00624FBF">
        <w:rPr>
          <w:rFonts w:ascii="Times New Roman" w:hAnsi="Times New Roman" w:cs="Times New Roman"/>
          <w:sz w:val="24"/>
          <w:szCs w:val="24"/>
        </w:rPr>
        <w:t xml:space="preserve">Sponsored by the </w:t>
      </w:r>
    </w:p>
    <w:p w:rsidR="00577A5F" w:rsidRDefault="00577A5F" w:rsidP="00577A5F">
      <w:pPr>
        <w:jc w:val="center"/>
        <w:rPr>
          <w:rFonts w:ascii="Times New Roman" w:hAnsi="Times New Roman" w:cs="Times New Roman"/>
          <w:sz w:val="24"/>
          <w:szCs w:val="24"/>
        </w:rPr>
      </w:pPr>
      <w:r w:rsidRPr="00624FBF">
        <w:rPr>
          <w:rFonts w:ascii="Times New Roman" w:hAnsi="Times New Roman" w:cs="Times New Roman"/>
          <w:sz w:val="24"/>
          <w:szCs w:val="24"/>
        </w:rPr>
        <w:t>Speech-Language Pathology Program</w:t>
      </w:r>
    </w:p>
    <w:p w:rsidR="00822857" w:rsidRPr="00624FBF" w:rsidRDefault="00822857" w:rsidP="00577A5F">
      <w:pPr>
        <w:jc w:val="center"/>
        <w:rPr>
          <w:rFonts w:ascii="Times New Roman" w:hAnsi="Times New Roman" w:cs="Times New Roman"/>
          <w:sz w:val="24"/>
          <w:szCs w:val="24"/>
        </w:rPr>
      </w:pPr>
      <w:r>
        <w:rPr>
          <w:rFonts w:ascii="Times New Roman" w:hAnsi="Times New Roman" w:cs="Times New Roman"/>
          <w:sz w:val="24"/>
          <w:szCs w:val="24"/>
        </w:rPr>
        <w:t xml:space="preserve">School of Allied Health </w:t>
      </w:r>
    </w:p>
    <w:p w:rsidR="00577A5F" w:rsidRDefault="00577A5F" w:rsidP="00577A5F">
      <w:pPr>
        <w:jc w:val="center"/>
        <w:rPr>
          <w:rFonts w:ascii="Times New Roman" w:hAnsi="Times New Roman" w:cs="Times New Roman"/>
          <w:sz w:val="24"/>
          <w:szCs w:val="24"/>
        </w:rPr>
      </w:pPr>
      <w:r w:rsidRPr="00624FBF">
        <w:rPr>
          <w:rFonts w:ascii="Times New Roman" w:hAnsi="Times New Roman" w:cs="Times New Roman"/>
          <w:sz w:val="24"/>
          <w:szCs w:val="24"/>
        </w:rPr>
        <w:t>College of Health Sciences</w:t>
      </w:r>
    </w:p>
    <w:p w:rsidR="00C175FC" w:rsidRPr="00624FBF" w:rsidRDefault="00C175FC" w:rsidP="00577A5F">
      <w:pPr>
        <w:jc w:val="center"/>
        <w:rPr>
          <w:rFonts w:ascii="Times New Roman" w:hAnsi="Times New Roman" w:cs="Times New Roman"/>
          <w:sz w:val="24"/>
          <w:szCs w:val="24"/>
        </w:rPr>
      </w:pPr>
      <w:r>
        <w:rPr>
          <w:rFonts w:ascii="Times New Roman" w:hAnsi="Times New Roman" w:cs="Times New Roman"/>
          <w:sz w:val="24"/>
          <w:szCs w:val="24"/>
        </w:rPr>
        <w:t xml:space="preserve">University of Louisiana Monroe </w:t>
      </w:r>
    </w:p>
    <w:p w:rsidR="00577A5F" w:rsidRPr="00624FBF" w:rsidRDefault="00577A5F" w:rsidP="00577A5F">
      <w:pPr>
        <w:jc w:val="center"/>
        <w:rPr>
          <w:rFonts w:ascii="Times New Roman" w:hAnsi="Times New Roman" w:cs="Times New Roman"/>
          <w:sz w:val="24"/>
          <w:szCs w:val="24"/>
        </w:rPr>
      </w:pPr>
      <w:r w:rsidRPr="00624FBF">
        <w:rPr>
          <w:rFonts w:ascii="Times New Roman" w:hAnsi="Times New Roman" w:cs="Times New Roman"/>
          <w:sz w:val="24"/>
          <w:szCs w:val="24"/>
        </w:rPr>
        <w:t xml:space="preserve">In conjunction with the </w:t>
      </w:r>
    </w:p>
    <w:p w:rsidR="00577A5F" w:rsidRPr="00624FBF" w:rsidRDefault="00577A5F" w:rsidP="00577A5F">
      <w:pPr>
        <w:jc w:val="center"/>
        <w:rPr>
          <w:rFonts w:ascii="Times New Roman" w:hAnsi="Times New Roman" w:cs="Times New Roman"/>
          <w:sz w:val="24"/>
          <w:szCs w:val="24"/>
        </w:rPr>
      </w:pPr>
      <w:r w:rsidRPr="00624FBF">
        <w:rPr>
          <w:rFonts w:ascii="Times New Roman" w:hAnsi="Times New Roman" w:cs="Times New Roman"/>
          <w:sz w:val="24"/>
          <w:szCs w:val="24"/>
        </w:rPr>
        <w:t xml:space="preserve">Louisiana Speech-Language-Hearing Association </w:t>
      </w:r>
    </w:p>
    <w:p w:rsidR="00577A5F" w:rsidRDefault="00577A5F" w:rsidP="00577A5F">
      <w:pPr>
        <w:jc w:val="center"/>
        <w:rPr>
          <w:rFonts w:ascii="Times New Roman" w:hAnsi="Times New Roman" w:cs="Times New Roman"/>
          <w:b/>
          <w:sz w:val="24"/>
          <w:szCs w:val="24"/>
          <w:u w:val="single"/>
        </w:rPr>
      </w:pPr>
      <w:r w:rsidRPr="00624FBF">
        <w:rPr>
          <w:rFonts w:ascii="Times New Roman" w:hAnsi="Times New Roman" w:cs="Times New Roman"/>
          <w:b/>
          <w:sz w:val="24"/>
          <w:szCs w:val="24"/>
          <w:u w:val="single"/>
        </w:rPr>
        <w:t>Conference held at th</w:t>
      </w:r>
      <w:r>
        <w:rPr>
          <w:rFonts w:ascii="Times New Roman" w:hAnsi="Times New Roman" w:cs="Times New Roman"/>
          <w:b/>
          <w:sz w:val="24"/>
          <w:szCs w:val="24"/>
          <w:u w:val="single"/>
        </w:rPr>
        <w:t xml:space="preserve">e Bayou Pointe </w:t>
      </w:r>
      <w:r w:rsidR="00C175FC">
        <w:rPr>
          <w:rFonts w:ascii="Times New Roman" w:hAnsi="Times New Roman" w:cs="Times New Roman"/>
          <w:b/>
          <w:sz w:val="24"/>
          <w:szCs w:val="24"/>
          <w:u w:val="single"/>
        </w:rPr>
        <w:t xml:space="preserve">Event </w:t>
      </w:r>
      <w:r>
        <w:rPr>
          <w:rFonts w:ascii="Times New Roman" w:hAnsi="Times New Roman" w:cs="Times New Roman"/>
          <w:b/>
          <w:sz w:val="24"/>
          <w:szCs w:val="24"/>
          <w:u w:val="single"/>
        </w:rPr>
        <w:t>Center, ULM, 101 Warh</w:t>
      </w:r>
      <w:r w:rsidR="00C175FC">
        <w:rPr>
          <w:rFonts w:ascii="Times New Roman" w:hAnsi="Times New Roman" w:cs="Times New Roman"/>
          <w:b/>
          <w:sz w:val="24"/>
          <w:szCs w:val="24"/>
          <w:u w:val="single"/>
        </w:rPr>
        <w:t xml:space="preserve">awk Way, Monroe </w:t>
      </w:r>
    </w:p>
    <w:p w:rsidR="00C175FC" w:rsidRDefault="00C175FC" w:rsidP="00577A5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Parking will be in designated areas for non-ULM students </w:t>
      </w:r>
      <w:r w:rsidR="00822857">
        <w:rPr>
          <w:rFonts w:ascii="Times New Roman" w:hAnsi="Times New Roman" w:cs="Times New Roman"/>
          <w:b/>
          <w:sz w:val="24"/>
          <w:szCs w:val="24"/>
          <w:u w:val="single"/>
        </w:rPr>
        <w:t>near Fant-Ewing Coliseum or</w:t>
      </w:r>
    </w:p>
    <w:p w:rsidR="00822857" w:rsidRPr="00624FBF" w:rsidRDefault="00822857" w:rsidP="00577A5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Warhawk Stadium       Please don’t park in blue or red spaces </w:t>
      </w:r>
    </w:p>
    <w:p w:rsidR="00577A5F" w:rsidRDefault="00577A5F" w:rsidP="00577A5F">
      <w:pPr>
        <w:rPr>
          <w:rFonts w:ascii="Times New Roman" w:hAnsi="Times New Roman" w:cs="Times New Roman"/>
          <w:b/>
          <w:i/>
          <w:sz w:val="24"/>
          <w:szCs w:val="24"/>
        </w:rPr>
      </w:pPr>
    </w:p>
    <w:p w:rsidR="00C175FC" w:rsidRDefault="00C175FC" w:rsidP="00577A5F">
      <w:pPr>
        <w:rPr>
          <w:rFonts w:ascii="Times New Roman" w:hAnsi="Times New Roman" w:cs="Times New Roman"/>
          <w:b/>
          <w:i/>
          <w:sz w:val="24"/>
          <w:szCs w:val="24"/>
        </w:rPr>
      </w:pPr>
    </w:p>
    <w:p w:rsidR="007D50D1" w:rsidRPr="00624FBF" w:rsidRDefault="007D50D1" w:rsidP="00577A5F">
      <w:pPr>
        <w:rPr>
          <w:rFonts w:ascii="Times New Roman" w:hAnsi="Times New Roman" w:cs="Times New Roman"/>
          <w:b/>
          <w:i/>
          <w:sz w:val="24"/>
          <w:szCs w:val="24"/>
        </w:rPr>
      </w:pPr>
    </w:p>
    <w:p w:rsidR="00577A5F" w:rsidRPr="00624FBF" w:rsidRDefault="00577A5F" w:rsidP="00577A5F">
      <w:pPr>
        <w:rPr>
          <w:rFonts w:ascii="Times New Roman" w:hAnsi="Times New Roman" w:cs="Times New Roman"/>
          <w:b/>
          <w:sz w:val="32"/>
          <w:szCs w:val="32"/>
        </w:rPr>
      </w:pPr>
      <w:r w:rsidRPr="00624FBF">
        <w:rPr>
          <w:rFonts w:ascii="Times New Roman" w:hAnsi="Times New Roman" w:cs="Times New Roman"/>
          <w:b/>
          <w:sz w:val="32"/>
          <w:szCs w:val="32"/>
        </w:rPr>
        <w:t>Conference Agenda</w:t>
      </w:r>
      <w:r w:rsidR="00C175FC">
        <w:rPr>
          <w:rFonts w:ascii="Times New Roman" w:hAnsi="Times New Roman" w:cs="Times New Roman"/>
          <w:b/>
          <w:sz w:val="32"/>
          <w:szCs w:val="32"/>
        </w:rPr>
        <w:t xml:space="preserve"> at the Bayou Pointe Event Center, ULM </w:t>
      </w:r>
    </w:p>
    <w:p w:rsidR="00577A5F" w:rsidRPr="00624FBF" w:rsidRDefault="00C175FC" w:rsidP="00577A5F">
      <w:pPr>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 February 13, 2020</w:t>
      </w:r>
    </w:p>
    <w:p w:rsidR="00577A5F" w:rsidRDefault="00577A5F" w:rsidP="00577A5F">
      <w:pPr>
        <w:spacing w:after="0"/>
        <w:rPr>
          <w:rFonts w:ascii="Times New Roman" w:hAnsi="Times New Roman" w:cs="Times New Roman"/>
          <w:b/>
          <w:sz w:val="24"/>
          <w:szCs w:val="24"/>
        </w:rPr>
      </w:pPr>
      <w:r w:rsidRPr="00624FBF">
        <w:rPr>
          <w:rFonts w:ascii="Times New Roman" w:hAnsi="Times New Roman" w:cs="Times New Roman"/>
          <w:b/>
          <w:sz w:val="24"/>
          <w:szCs w:val="24"/>
        </w:rPr>
        <w:t>NSSLHA SILENT AUCTION 8:00-4</w:t>
      </w:r>
      <w:r w:rsidR="00C175FC">
        <w:rPr>
          <w:rFonts w:ascii="Times New Roman" w:hAnsi="Times New Roman" w:cs="Times New Roman"/>
          <w:b/>
          <w:sz w:val="24"/>
          <w:szCs w:val="24"/>
        </w:rPr>
        <w:t>:00—</w:t>
      </w:r>
      <w:r w:rsidR="00BE6358">
        <w:rPr>
          <w:rFonts w:ascii="Times New Roman" w:hAnsi="Times New Roman" w:cs="Times New Roman"/>
          <w:b/>
          <w:sz w:val="24"/>
          <w:szCs w:val="24"/>
        </w:rPr>
        <w:t>many</w:t>
      </w:r>
      <w:r w:rsidR="00C175FC">
        <w:rPr>
          <w:rFonts w:ascii="Times New Roman" w:hAnsi="Times New Roman" w:cs="Times New Roman"/>
          <w:b/>
          <w:sz w:val="24"/>
          <w:szCs w:val="24"/>
        </w:rPr>
        <w:t xml:space="preserve"> great items/gifts to buy!! </w:t>
      </w:r>
    </w:p>
    <w:p w:rsidR="00C175FC" w:rsidRPr="00624FBF" w:rsidRDefault="00C175FC" w:rsidP="00577A5F">
      <w:pPr>
        <w:spacing w:after="0"/>
        <w:rPr>
          <w:rFonts w:ascii="Times New Roman" w:hAnsi="Times New Roman" w:cs="Times New Roman"/>
          <w:b/>
          <w:sz w:val="24"/>
          <w:szCs w:val="24"/>
        </w:rPr>
      </w:pPr>
    </w:p>
    <w:p w:rsidR="00577A5F" w:rsidRPr="00624FBF" w:rsidRDefault="00577A5F" w:rsidP="00577A5F">
      <w:pPr>
        <w:spacing w:after="0"/>
        <w:ind w:left="1440" w:hanging="1440"/>
        <w:rPr>
          <w:rFonts w:ascii="Times New Roman" w:hAnsi="Times New Roman" w:cs="Times New Roman"/>
          <w:b/>
          <w:sz w:val="24"/>
          <w:szCs w:val="24"/>
        </w:rPr>
      </w:pPr>
      <w:r w:rsidRPr="00624FBF">
        <w:rPr>
          <w:rFonts w:ascii="Times New Roman" w:hAnsi="Times New Roman" w:cs="Times New Roman"/>
          <w:b/>
          <w:sz w:val="24"/>
          <w:szCs w:val="24"/>
        </w:rPr>
        <w:t xml:space="preserve">8:00-9:45 </w:t>
      </w:r>
      <w:r>
        <w:rPr>
          <w:rFonts w:ascii="Times New Roman" w:hAnsi="Times New Roman" w:cs="Times New Roman"/>
          <w:b/>
          <w:sz w:val="24"/>
          <w:szCs w:val="24"/>
        </w:rPr>
        <w:tab/>
      </w:r>
      <w:r w:rsidR="00BE6358" w:rsidRPr="00C41989">
        <w:rPr>
          <w:rFonts w:ascii="Times New Roman" w:hAnsi="Times New Roman" w:cs="Times New Roman"/>
          <w:sz w:val="24"/>
          <w:szCs w:val="24"/>
        </w:rPr>
        <w:t>Foundations for understanding nature and role of theory of mind (ToM) and pragmatics in communication disorders</w:t>
      </w:r>
    </w:p>
    <w:p w:rsidR="00577A5F" w:rsidRPr="00624FBF" w:rsidRDefault="00577A5F" w:rsidP="00577A5F">
      <w:pPr>
        <w:spacing w:after="0"/>
        <w:rPr>
          <w:rFonts w:ascii="Times New Roman" w:hAnsi="Times New Roman" w:cs="Times New Roman"/>
          <w:b/>
          <w:sz w:val="24"/>
          <w:szCs w:val="24"/>
        </w:rPr>
      </w:pPr>
      <w:r w:rsidRPr="00624FBF">
        <w:rPr>
          <w:rFonts w:ascii="Times New Roman" w:hAnsi="Times New Roman" w:cs="Times New Roman"/>
          <w:b/>
          <w:sz w:val="24"/>
          <w:szCs w:val="24"/>
        </w:rPr>
        <w:t xml:space="preserve">9:45-10:00 </w:t>
      </w:r>
      <w:r>
        <w:rPr>
          <w:rFonts w:ascii="Times New Roman" w:hAnsi="Times New Roman" w:cs="Times New Roman"/>
          <w:b/>
          <w:sz w:val="24"/>
          <w:szCs w:val="24"/>
        </w:rPr>
        <w:tab/>
      </w:r>
      <w:r w:rsidRPr="00624FBF">
        <w:rPr>
          <w:rFonts w:ascii="Times New Roman" w:hAnsi="Times New Roman" w:cs="Times New Roman"/>
          <w:b/>
          <w:sz w:val="24"/>
          <w:szCs w:val="24"/>
        </w:rPr>
        <w:t xml:space="preserve">Break </w:t>
      </w:r>
    </w:p>
    <w:p w:rsidR="00577A5F" w:rsidRPr="00624FBF" w:rsidRDefault="00577A5F" w:rsidP="00BE6358">
      <w:pPr>
        <w:pStyle w:val="NoSpacing"/>
        <w:ind w:left="1440" w:hanging="1440"/>
        <w:rPr>
          <w:rFonts w:ascii="Times New Roman" w:hAnsi="Times New Roman" w:cs="Times New Roman"/>
          <w:sz w:val="24"/>
          <w:szCs w:val="24"/>
        </w:rPr>
      </w:pPr>
      <w:r w:rsidRPr="00624FBF">
        <w:rPr>
          <w:rFonts w:ascii="Times New Roman" w:hAnsi="Times New Roman" w:cs="Times New Roman"/>
          <w:b/>
          <w:sz w:val="24"/>
          <w:szCs w:val="24"/>
        </w:rPr>
        <w:t xml:space="preserve">10:00-11:30 </w:t>
      </w:r>
      <w:r>
        <w:rPr>
          <w:rFonts w:ascii="Times New Roman" w:hAnsi="Times New Roman" w:cs="Times New Roman"/>
          <w:b/>
          <w:sz w:val="24"/>
          <w:szCs w:val="24"/>
        </w:rPr>
        <w:tab/>
      </w:r>
      <w:r w:rsidR="00BE6358" w:rsidRPr="008E27C4">
        <w:rPr>
          <w:rFonts w:ascii="Times New Roman" w:hAnsi="Times New Roman" w:cs="Times New Roman"/>
          <w:sz w:val="24"/>
          <w:szCs w:val="24"/>
        </w:rPr>
        <w:t>Social-emotional/ToM development in infants and toddlers</w:t>
      </w:r>
      <w:r w:rsidR="00BE6358">
        <w:rPr>
          <w:rFonts w:ascii="Times New Roman" w:hAnsi="Times New Roman" w:cs="Times New Roman"/>
          <w:sz w:val="24"/>
          <w:szCs w:val="24"/>
        </w:rPr>
        <w:t>;</w:t>
      </w:r>
      <w:r w:rsidR="00BE6358" w:rsidRPr="00BE6358">
        <w:rPr>
          <w:rFonts w:ascii="Times New Roman" w:hAnsi="Times New Roman" w:cs="Times New Roman"/>
          <w:sz w:val="24"/>
          <w:szCs w:val="24"/>
        </w:rPr>
        <w:t xml:space="preserve"> </w:t>
      </w:r>
      <w:r w:rsidR="00BE6358">
        <w:rPr>
          <w:rFonts w:ascii="Times New Roman" w:hAnsi="Times New Roman" w:cs="Times New Roman"/>
          <w:sz w:val="24"/>
          <w:szCs w:val="24"/>
        </w:rPr>
        <w:t xml:space="preserve">Emergent theory of </w:t>
      </w:r>
      <w:r w:rsidR="00BE6358" w:rsidRPr="008E27C4">
        <w:rPr>
          <w:rFonts w:ascii="Times New Roman" w:hAnsi="Times New Roman" w:cs="Times New Roman"/>
          <w:sz w:val="24"/>
          <w:szCs w:val="24"/>
        </w:rPr>
        <w:t>mind/pragmatics 18 months to 4 years</w:t>
      </w:r>
    </w:p>
    <w:p w:rsidR="00577A5F" w:rsidRPr="00624FBF" w:rsidRDefault="00577A5F" w:rsidP="00577A5F">
      <w:pPr>
        <w:spacing w:after="0"/>
        <w:rPr>
          <w:rFonts w:ascii="Times New Roman" w:hAnsi="Times New Roman" w:cs="Times New Roman"/>
          <w:b/>
          <w:sz w:val="24"/>
          <w:szCs w:val="24"/>
        </w:rPr>
      </w:pPr>
      <w:r w:rsidRPr="00624FBF">
        <w:rPr>
          <w:rFonts w:ascii="Times New Roman" w:hAnsi="Times New Roman" w:cs="Times New Roman"/>
          <w:b/>
          <w:sz w:val="24"/>
          <w:szCs w:val="24"/>
        </w:rPr>
        <w:t>11:30-1:00</w:t>
      </w:r>
      <w:r>
        <w:rPr>
          <w:rFonts w:ascii="Times New Roman" w:hAnsi="Times New Roman" w:cs="Times New Roman"/>
          <w:b/>
          <w:sz w:val="24"/>
          <w:szCs w:val="24"/>
        </w:rPr>
        <w:tab/>
      </w:r>
      <w:r w:rsidRPr="00624FBF">
        <w:rPr>
          <w:rFonts w:ascii="Times New Roman" w:hAnsi="Times New Roman" w:cs="Times New Roman"/>
          <w:b/>
          <w:sz w:val="24"/>
          <w:szCs w:val="24"/>
        </w:rPr>
        <w:t xml:space="preserve"> Lunch (on your own)</w:t>
      </w:r>
    </w:p>
    <w:p w:rsidR="00577A5F" w:rsidRPr="00624FBF" w:rsidRDefault="00577A5F" w:rsidP="00BE6358">
      <w:pPr>
        <w:spacing w:after="0"/>
        <w:ind w:left="1500" w:hanging="1500"/>
        <w:rPr>
          <w:rFonts w:ascii="Times New Roman" w:hAnsi="Times New Roman" w:cs="Times New Roman"/>
          <w:sz w:val="24"/>
          <w:szCs w:val="24"/>
        </w:rPr>
      </w:pPr>
      <w:r w:rsidRPr="00624FBF">
        <w:rPr>
          <w:rFonts w:ascii="Times New Roman" w:hAnsi="Times New Roman" w:cs="Times New Roman"/>
          <w:b/>
          <w:sz w:val="24"/>
          <w:szCs w:val="24"/>
        </w:rPr>
        <w:t xml:space="preserve">1:00-2:45 </w:t>
      </w:r>
      <w:r>
        <w:rPr>
          <w:rFonts w:ascii="Times New Roman" w:hAnsi="Times New Roman" w:cs="Times New Roman"/>
          <w:b/>
          <w:sz w:val="24"/>
          <w:szCs w:val="24"/>
        </w:rPr>
        <w:tab/>
      </w:r>
      <w:r w:rsidR="00BE6358" w:rsidRPr="008E27C4">
        <w:rPr>
          <w:rFonts w:ascii="Times New Roman" w:hAnsi="Times New Roman" w:cs="Times New Roman"/>
          <w:sz w:val="24"/>
          <w:szCs w:val="24"/>
        </w:rPr>
        <w:t>First Order ToM -- Late preschool/mid elementary</w:t>
      </w:r>
      <w:r w:rsidR="00BE6358">
        <w:rPr>
          <w:rFonts w:ascii="Times New Roman" w:hAnsi="Times New Roman" w:cs="Times New Roman"/>
          <w:sz w:val="24"/>
          <w:szCs w:val="24"/>
        </w:rPr>
        <w:t xml:space="preserve">; </w:t>
      </w:r>
      <w:r w:rsidR="00BE6358" w:rsidRPr="008E27C4">
        <w:rPr>
          <w:rFonts w:ascii="Times New Roman" w:hAnsi="Times New Roman" w:cs="Times New Roman"/>
          <w:sz w:val="24"/>
          <w:szCs w:val="24"/>
        </w:rPr>
        <w:t>Sec</w:t>
      </w:r>
      <w:r w:rsidR="00BE6358">
        <w:rPr>
          <w:rFonts w:ascii="Times New Roman" w:hAnsi="Times New Roman" w:cs="Times New Roman"/>
          <w:sz w:val="24"/>
          <w:szCs w:val="24"/>
        </w:rPr>
        <w:t xml:space="preserve">ond order and higher order ToM </w:t>
      </w:r>
      <w:r w:rsidR="00BE6358" w:rsidRPr="008E27C4">
        <w:rPr>
          <w:rFonts w:ascii="Times New Roman" w:hAnsi="Times New Roman" w:cs="Times New Roman"/>
          <w:sz w:val="24"/>
          <w:szCs w:val="24"/>
        </w:rPr>
        <w:t>– mid elementary school thr</w:t>
      </w:r>
      <w:r w:rsidR="00BE6358">
        <w:rPr>
          <w:rFonts w:ascii="Times New Roman" w:hAnsi="Times New Roman" w:cs="Times New Roman"/>
          <w:sz w:val="24"/>
          <w:szCs w:val="24"/>
        </w:rPr>
        <w:t>ough adolescence</w:t>
      </w:r>
    </w:p>
    <w:p w:rsidR="00577A5F" w:rsidRPr="00624FBF" w:rsidRDefault="00577A5F" w:rsidP="00577A5F">
      <w:pPr>
        <w:spacing w:after="0"/>
        <w:rPr>
          <w:rFonts w:ascii="Times New Roman" w:hAnsi="Times New Roman" w:cs="Times New Roman"/>
          <w:b/>
          <w:sz w:val="24"/>
          <w:szCs w:val="24"/>
        </w:rPr>
      </w:pPr>
      <w:r w:rsidRPr="00624FBF">
        <w:rPr>
          <w:rFonts w:ascii="Times New Roman" w:hAnsi="Times New Roman" w:cs="Times New Roman"/>
          <w:b/>
          <w:sz w:val="24"/>
          <w:szCs w:val="24"/>
        </w:rPr>
        <w:t xml:space="preserve">2:45-3:00  </w:t>
      </w:r>
      <w:r>
        <w:rPr>
          <w:rFonts w:ascii="Times New Roman" w:hAnsi="Times New Roman" w:cs="Times New Roman"/>
          <w:b/>
          <w:sz w:val="24"/>
          <w:szCs w:val="24"/>
        </w:rPr>
        <w:tab/>
      </w:r>
      <w:r w:rsidRPr="00624FBF">
        <w:rPr>
          <w:rFonts w:ascii="Times New Roman" w:hAnsi="Times New Roman" w:cs="Times New Roman"/>
          <w:b/>
          <w:sz w:val="24"/>
          <w:szCs w:val="24"/>
        </w:rPr>
        <w:t xml:space="preserve">Break </w:t>
      </w:r>
    </w:p>
    <w:p w:rsidR="00BE6358" w:rsidRPr="008E27C4" w:rsidRDefault="00577A5F" w:rsidP="00BE6358">
      <w:pPr>
        <w:spacing w:after="0" w:line="240" w:lineRule="auto"/>
        <w:ind w:left="1440" w:hanging="1440"/>
        <w:rPr>
          <w:rFonts w:ascii="Times New Roman" w:hAnsi="Times New Roman" w:cs="Times New Roman"/>
          <w:sz w:val="24"/>
          <w:szCs w:val="24"/>
        </w:rPr>
      </w:pPr>
      <w:r w:rsidRPr="00624FBF">
        <w:rPr>
          <w:rFonts w:ascii="Times New Roman" w:hAnsi="Times New Roman" w:cs="Times New Roman"/>
          <w:b/>
          <w:sz w:val="24"/>
          <w:szCs w:val="24"/>
        </w:rPr>
        <w:t xml:space="preserve">3:00-4:00 </w:t>
      </w:r>
      <w:r>
        <w:rPr>
          <w:rFonts w:ascii="Times New Roman" w:hAnsi="Times New Roman" w:cs="Times New Roman"/>
          <w:b/>
          <w:sz w:val="24"/>
          <w:szCs w:val="24"/>
        </w:rPr>
        <w:tab/>
      </w:r>
      <w:r w:rsidR="00BE6358" w:rsidRPr="008E27C4">
        <w:rPr>
          <w:rFonts w:ascii="Times New Roman" w:hAnsi="Times New Roman" w:cs="Times New Roman"/>
          <w:sz w:val="24"/>
          <w:szCs w:val="24"/>
        </w:rPr>
        <w:t>Strategies for assessment</w:t>
      </w:r>
      <w:r w:rsidR="00BE6358">
        <w:rPr>
          <w:rFonts w:ascii="Times New Roman" w:hAnsi="Times New Roman" w:cs="Times New Roman"/>
          <w:sz w:val="24"/>
          <w:szCs w:val="24"/>
        </w:rPr>
        <w:t xml:space="preserve"> and intervention</w:t>
      </w:r>
      <w:r w:rsidR="00BE6358" w:rsidRPr="008E27C4">
        <w:rPr>
          <w:rFonts w:ascii="Times New Roman" w:hAnsi="Times New Roman" w:cs="Times New Roman"/>
          <w:sz w:val="24"/>
          <w:szCs w:val="24"/>
        </w:rPr>
        <w:t xml:space="preserve"> for behaviors associated with second </w:t>
      </w:r>
      <w:r w:rsidR="00BE6358">
        <w:rPr>
          <w:rFonts w:ascii="Times New Roman" w:hAnsi="Times New Roman" w:cs="Times New Roman"/>
          <w:sz w:val="24"/>
          <w:szCs w:val="24"/>
        </w:rPr>
        <w:t xml:space="preserve">  </w:t>
      </w:r>
      <w:r w:rsidR="00BE6358" w:rsidRPr="008E27C4">
        <w:rPr>
          <w:rFonts w:ascii="Times New Roman" w:hAnsi="Times New Roman" w:cs="Times New Roman"/>
          <w:sz w:val="24"/>
          <w:szCs w:val="24"/>
        </w:rPr>
        <w:t>order/higher order ToM</w:t>
      </w:r>
      <w:r w:rsidR="00BE6358">
        <w:rPr>
          <w:rFonts w:ascii="Times New Roman" w:hAnsi="Times New Roman" w:cs="Times New Roman"/>
          <w:sz w:val="24"/>
          <w:szCs w:val="24"/>
        </w:rPr>
        <w:t xml:space="preserve"> in social and academic settings</w:t>
      </w:r>
    </w:p>
    <w:p w:rsidR="00C175FC" w:rsidRDefault="00C175FC" w:rsidP="00577A5F">
      <w:pPr>
        <w:spacing w:after="0"/>
        <w:rPr>
          <w:rFonts w:ascii="Times New Roman" w:hAnsi="Times New Roman" w:cs="Times New Roman"/>
          <w:sz w:val="24"/>
          <w:szCs w:val="24"/>
        </w:rPr>
      </w:pPr>
    </w:p>
    <w:p w:rsidR="00C175FC" w:rsidRPr="00C175FC" w:rsidRDefault="00C175FC" w:rsidP="00577A5F">
      <w:pPr>
        <w:spacing w:after="0"/>
        <w:rPr>
          <w:rFonts w:ascii="Times New Roman" w:hAnsi="Times New Roman" w:cs="Times New Roman"/>
          <w:b/>
          <w:sz w:val="24"/>
          <w:szCs w:val="24"/>
          <w:u w:val="single"/>
        </w:rPr>
      </w:pPr>
      <w:r w:rsidRPr="00C175FC">
        <w:rPr>
          <w:rFonts w:ascii="Times New Roman" w:hAnsi="Times New Roman" w:cs="Times New Roman"/>
          <w:b/>
          <w:sz w:val="24"/>
          <w:szCs w:val="24"/>
          <w:u w:val="single"/>
        </w:rPr>
        <w:t>Learning Objectives</w:t>
      </w:r>
      <w:r w:rsidR="00BE6358">
        <w:rPr>
          <w:rFonts w:ascii="Times New Roman" w:hAnsi="Times New Roman" w:cs="Times New Roman"/>
          <w:b/>
          <w:sz w:val="24"/>
          <w:szCs w:val="24"/>
          <w:u w:val="single"/>
        </w:rPr>
        <w:t xml:space="preserve"> for February 13, 2020</w:t>
      </w:r>
      <w:r w:rsidRPr="00C175FC">
        <w:rPr>
          <w:rFonts w:ascii="Times New Roman" w:hAnsi="Times New Roman" w:cs="Times New Roman"/>
          <w:b/>
          <w:sz w:val="24"/>
          <w:szCs w:val="24"/>
          <w:u w:val="single"/>
        </w:rPr>
        <w:t>:</w:t>
      </w:r>
    </w:p>
    <w:p w:rsidR="00577A5F" w:rsidRDefault="00577A5F" w:rsidP="00577A5F">
      <w:pPr>
        <w:spacing w:after="0"/>
        <w:rPr>
          <w:rFonts w:ascii="Times New Roman" w:hAnsi="Times New Roman" w:cs="Times New Roman"/>
          <w:sz w:val="24"/>
          <w:szCs w:val="24"/>
        </w:rPr>
      </w:pPr>
    </w:p>
    <w:p w:rsidR="00B92462" w:rsidRDefault="00682D07" w:rsidP="00B9246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Identify</w:t>
      </w:r>
      <w:r w:rsidR="00C175FC" w:rsidRPr="00C175FC">
        <w:rPr>
          <w:rFonts w:ascii="Times New Roman" w:hAnsi="Times New Roman" w:cs="Times New Roman"/>
          <w:sz w:val="24"/>
          <w:szCs w:val="24"/>
        </w:rPr>
        <w:t xml:space="preserve"> current research documenting neural bases for emotional understand</w:t>
      </w:r>
      <w:r w:rsidR="00B92462">
        <w:rPr>
          <w:rFonts w:ascii="Times New Roman" w:hAnsi="Times New Roman" w:cs="Times New Roman"/>
          <w:sz w:val="24"/>
          <w:szCs w:val="24"/>
        </w:rPr>
        <w:t>ing and Theory of Mind (ToM).</w:t>
      </w:r>
    </w:p>
    <w:p w:rsidR="00B92462" w:rsidRDefault="00C175FC" w:rsidP="00B92462">
      <w:pPr>
        <w:pStyle w:val="ListParagraph"/>
        <w:numPr>
          <w:ilvl w:val="0"/>
          <w:numId w:val="5"/>
        </w:numPr>
        <w:spacing w:after="0"/>
        <w:rPr>
          <w:rFonts w:ascii="Times New Roman" w:hAnsi="Times New Roman" w:cs="Times New Roman"/>
          <w:sz w:val="24"/>
          <w:szCs w:val="24"/>
        </w:rPr>
      </w:pPr>
      <w:r w:rsidRPr="00C175FC">
        <w:rPr>
          <w:rFonts w:ascii="Times New Roman" w:hAnsi="Times New Roman" w:cs="Times New Roman"/>
          <w:sz w:val="24"/>
          <w:szCs w:val="24"/>
        </w:rPr>
        <w:t>Describe the developmental stages of ToM from</w:t>
      </w:r>
      <w:r w:rsidR="00B92462">
        <w:rPr>
          <w:rFonts w:ascii="Times New Roman" w:hAnsi="Times New Roman" w:cs="Times New Roman"/>
          <w:sz w:val="24"/>
          <w:szCs w:val="24"/>
        </w:rPr>
        <w:t xml:space="preserve"> infancy through adolescence.</w:t>
      </w:r>
    </w:p>
    <w:p w:rsidR="00B92462" w:rsidRDefault="00682D07" w:rsidP="00B9246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Examine</w:t>
      </w:r>
      <w:r w:rsidR="00C175FC" w:rsidRPr="00C175FC">
        <w:rPr>
          <w:rFonts w:ascii="Times New Roman" w:hAnsi="Times New Roman" w:cs="Times New Roman"/>
          <w:sz w:val="24"/>
          <w:szCs w:val="24"/>
        </w:rPr>
        <w:t xml:space="preserve"> ToM/pragmatic skills in children from</w:t>
      </w:r>
      <w:r w:rsidR="00B92462">
        <w:rPr>
          <w:rFonts w:ascii="Times New Roman" w:hAnsi="Times New Roman" w:cs="Times New Roman"/>
          <w:sz w:val="24"/>
          <w:szCs w:val="24"/>
        </w:rPr>
        <w:t xml:space="preserve"> infancy through adolescence.</w:t>
      </w:r>
    </w:p>
    <w:p w:rsidR="00C175FC" w:rsidRPr="00C175FC" w:rsidRDefault="00C175FC" w:rsidP="00B92462">
      <w:pPr>
        <w:pStyle w:val="ListParagraph"/>
        <w:numPr>
          <w:ilvl w:val="0"/>
          <w:numId w:val="5"/>
        </w:numPr>
        <w:spacing w:after="0"/>
        <w:rPr>
          <w:rFonts w:ascii="Times New Roman" w:hAnsi="Times New Roman" w:cs="Times New Roman"/>
          <w:sz w:val="24"/>
          <w:szCs w:val="24"/>
        </w:rPr>
      </w:pPr>
      <w:r w:rsidRPr="00C175FC">
        <w:rPr>
          <w:rFonts w:ascii="Times New Roman" w:hAnsi="Times New Roman" w:cs="Times New Roman"/>
          <w:sz w:val="24"/>
          <w:szCs w:val="24"/>
        </w:rPr>
        <w:t>Implement ToM/pragmatic intervention strategies based on ToM developmental levels in different populations including Autism Spectrum Disorder, hearing loss, specific language impairment, ADHD, and conduct disorders.</w:t>
      </w:r>
    </w:p>
    <w:p w:rsidR="007D50D1" w:rsidRDefault="007D50D1" w:rsidP="00577A5F">
      <w:pPr>
        <w:spacing w:after="0"/>
        <w:rPr>
          <w:rFonts w:ascii="Times New Roman" w:hAnsi="Times New Roman" w:cs="Times New Roman"/>
          <w:sz w:val="24"/>
          <w:szCs w:val="24"/>
        </w:rPr>
      </w:pPr>
    </w:p>
    <w:p w:rsidR="00C175FC" w:rsidRDefault="00577A5F" w:rsidP="00577A5F">
      <w:pPr>
        <w:spacing w:after="0"/>
        <w:rPr>
          <w:rFonts w:ascii="Times New Roman" w:hAnsi="Times New Roman" w:cs="Times New Roman"/>
          <w:b/>
          <w:sz w:val="24"/>
          <w:szCs w:val="24"/>
          <w:u w:val="single"/>
        </w:rPr>
      </w:pPr>
      <w:r w:rsidRPr="00624FBF">
        <w:rPr>
          <w:rFonts w:ascii="Times New Roman" w:hAnsi="Times New Roman" w:cs="Times New Roman"/>
          <w:b/>
          <w:sz w:val="24"/>
          <w:szCs w:val="24"/>
          <w:u w:val="single"/>
        </w:rPr>
        <w:t>F</w:t>
      </w:r>
      <w:r w:rsidR="00BE6358">
        <w:rPr>
          <w:rFonts w:ascii="Times New Roman" w:hAnsi="Times New Roman" w:cs="Times New Roman"/>
          <w:b/>
          <w:sz w:val="24"/>
          <w:szCs w:val="24"/>
          <w:u w:val="single"/>
        </w:rPr>
        <w:t>riday, February 14</w:t>
      </w:r>
      <w:r w:rsidR="00C175FC">
        <w:rPr>
          <w:rFonts w:ascii="Times New Roman" w:hAnsi="Times New Roman" w:cs="Times New Roman"/>
          <w:b/>
          <w:sz w:val="24"/>
          <w:szCs w:val="24"/>
          <w:u w:val="single"/>
        </w:rPr>
        <w:t xml:space="preserve">, 2020 </w:t>
      </w:r>
    </w:p>
    <w:p w:rsidR="00577A5F" w:rsidRPr="00624FBF" w:rsidRDefault="00577A5F" w:rsidP="00577A5F">
      <w:pPr>
        <w:spacing w:after="0"/>
        <w:rPr>
          <w:rFonts w:ascii="Times New Roman" w:hAnsi="Times New Roman" w:cs="Times New Roman"/>
          <w:b/>
          <w:sz w:val="24"/>
          <w:szCs w:val="24"/>
          <w:u w:val="single"/>
        </w:rPr>
      </w:pPr>
      <w:r w:rsidRPr="00624FBF">
        <w:rPr>
          <w:rFonts w:ascii="Times New Roman" w:hAnsi="Times New Roman" w:cs="Times New Roman"/>
          <w:b/>
          <w:sz w:val="24"/>
          <w:szCs w:val="24"/>
          <w:u w:val="single"/>
        </w:rPr>
        <w:t xml:space="preserve"> </w:t>
      </w:r>
    </w:p>
    <w:p w:rsidR="00577A5F" w:rsidRPr="00624FBF" w:rsidRDefault="00577A5F" w:rsidP="00577A5F">
      <w:pPr>
        <w:pStyle w:val="NoSpacing"/>
        <w:ind w:left="2160" w:hanging="2160"/>
        <w:rPr>
          <w:rFonts w:ascii="Times New Roman" w:hAnsi="Times New Roman" w:cs="Times New Roman"/>
          <w:sz w:val="24"/>
          <w:szCs w:val="24"/>
        </w:rPr>
      </w:pPr>
      <w:r w:rsidRPr="00624FBF">
        <w:rPr>
          <w:rFonts w:ascii="Times New Roman" w:hAnsi="Times New Roman" w:cs="Times New Roman"/>
          <w:b/>
          <w:sz w:val="24"/>
          <w:szCs w:val="24"/>
        </w:rPr>
        <w:t xml:space="preserve">8:00-10:00  </w:t>
      </w:r>
      <w:r w:rsidRPr="00624FBF">
        <w:rPr>
          <w:rFonts w:ascii="Times New Roman" w:hAnsi="Times New Roman" w:cs="Times New Roman"/>
          <w:sz w:val="24"/>
          <w:szCs w:val="24"/>
        </w:rPr>
        <w:t xml:space="preserve"> </w:t>
      </w:r>
      <w:r w:rsidR="00B92462">
        <w:rPr>
          <w:rFonts w:ascii="Times New Roman" w:hAnsi="Times New Roman" w:cs="Times New Roman"/>
          <w:sz w:val="24"/>
          <w:szCs w:val="24"/>
        </w:rPr>
        <w:t xml:space="preserve">   Current standards for practice for Louisiana and the ASHA Code of Ethics</w:t>
      </w:r>
    </w:p>
    <w:p w:rsidR="00577A5F" w:rsidRPr="00624FBF" w:rsidRDefault="00577A5F" w:rsidP="00577A5F">
      <w:pPr>
        <w:spacing w:after="0"/>
        <w:rPr>
          <w:rFonts w:ascii="Times New Roman" w:hAnsi="Times New Roman" w:cs="Times New Roman"/>
          <w:b/>
          <w:sz w:val="24"/>
          <w:szCs w:val="24"/>
        </w:rPr>
      </w:pPr>
      <w:r w:rsidRPr="00624FBF">
        <w:rPr>
          <w:rFonts w:ascii="Times New Roman" w:hAnsi="Times New Roman" w:cs="Times New Roman"/>
          <w:b/>
          <w:sz w:val="24"/>
          <w:szCs w:val="24"/>
        </w:rPr>
        <w:t xml:space="preserve">10:00-10:15 </w:t>
      </w:r>
      <w:r>
        <w:rPr>
          <w:rFonts w:ascii="Times New Roman" w:hAnsi="Times New Roman" w:cs="Times New Roman"/>
          <w:b/>
          <w:sz w:val="24"/>
          <w:szCs w:val="24"/>
        </w:rPr>
        <w:tab/>
      </w:r>
      <w:r w:rsidRPr="00624FBF">
        <w:rPr>
          <w:rFonts w:ascii="Times New Roman" w:hAnsi="Times New Roman" w:cs="Times New Roman"/>
          <w:b/>
          <w:sz w:val="24"/>
          <w:szCs w:val="24"/>
        </w:rPr>
        <w:t>Break</w:t>
      </w:r>
    </w:p>
    <w:p w:rsidR="00577A5F" w:rsidRPr="00624FBF" w:rsidRDefault="00577A5F" w:rsidP="00577A5F">
      <w:pPr>
        <w:pStyle w:val="NoSpacing"/>
        <w:rPr>
          <w:rFonts w:ascii="Times New Roman" w:hAnsi="Times New Roman" w:cs="Times New Roman"/>
          <w:sz w:val="24"/>
          <w:szCs w:val="24"/>
        </w:rPr>
      </w:pPr>
      <w:r w:rsidRPr="00624FBF">
        <w:rPr>
          <w:rFonts w:ascii="Times New Roman" w:hAnsi="Times New Roman" w:cs="Times New Roman"/>
          <w:b/>
          <w:sz w:val="24"/>
          <w:szCs w:val="24"/>
        </w:rPr>
        <w:t xml:space="preserve">10:15-12:15 </w:t>
      </w:r>
      <w:r>
        <w:rPr>
          <w:rFonts w:ascii="Times New Roman" w:hAnsi="Times New Roman" w:cs="Times New Roman"/>
          <w:b/>
          <w:sz w:val="24"/>
          <w:szCs w:val="24"/>
        </w:rPr>
        <w:tab/>
      </w:r>
      <w:r w:rsidR="00B92462">
        <w:rPr>
          <w:rFonts w:ascii="Times New Roman" w:hAnsi="Times New Roman" w:cs="Times New Roman"/>
          <w:sz w:val="24"/>
          <w:szCs w:val="24"/>
        </w:rPr>
        <w:t>Ethical decision making in a</w:t>
      </w:r>
      <w:r w:rsidR="007D50D1">
        <w:rPr>
          <w:rFonts w:ascii="Times New Roman" w:hAnsi="Times New Roman" w:cs="Times New Roman"/>
          <w:sz w:val="24"/>
          <w:szCs w:val="24"/>
        </w:rPr>
        <w:t xml:space="preserve"> variety of employment settings </w:t>
      </w:r>
    </w:p>
    <w:p w:rsidR="00577A5F" w:rsidRDefault="00577A5F" w:rsidP="00577A5F">
      <w:pPr>
        <w:spacing w:after="0"/>
        <w:rPr>
          <w:rFonts w:ascii="Times New Roman" w:hAnsi="Times New Roman" w:cs="Times New Roman"/>
          <w:b/>
          <w:sz w:val="24"/>
          <w:szCs w:val="24"/>
        </w:rPr>
      </w:pPr>
      <w:r w:rsidRPr="00624FBF">
        <w:rPr>
          <w:rFonts w:ascii="Times New Roman" w:hAnsi="Times New Roman" w:cs="Times New Roman"/>
          <w:b/>
          <w:sz w:val="24"/>
          <w:szCs w:val="24"/>
        </w:rPr>
        <w:t xml:space="preserve">12:15   </w:t>
      </w:r>
      <w:r>
        <w:rPr>
          <w:rFonts w:ascii="Times New Roman" w:hAnsi="Times New Roman" w:cs="Times New Roman"/>
          <w:b/>
          <w:sz w:val="24"/>
          <w:szCs w:val="24"/>
        </w:rPr>
        <w:tab/>
      </w:r>
      <w:r w:rsidRPr="00624FBF">
        <w:rPr>
          <w:rFonts w:ascii="Times New Roman" w:hAnsi="Times New Roman" w:cs="Times New Roman"/>
          <w:b/>
          <w:sz w:val="24"/>
          <w:szCs w:val="24"/>
        </w:rPr>
        <w:t>Adjourn</w:t>
      </w:r>
    </w:p>
    <w:p w:rsidR="00577A5F" w:rsidRPr="00624FBF" w:rsidRDefault="00577A5F" w:rsidP="00577A5F">
      <w:pPr>
        <w:spacing w:after="0"/>
        <w:rPr>
          <w:rFonts w:ascii="Times New Roman" w:hAnsi="Times New Roman" w:cs="Times New Roman"/>
          <w:b/>
          <w:sz w:val="24"/>
          <w:szCs w:val="24"/>
        </w:rPr>
      </w:pPr>
    </w:p>
    <w:p w:rsidR="00577A5F" w:rsidRPr="00624FBF" w:rsidRDefault="00577A5F" w:rsidP="00577A5F">
      <w:pPr>
        <w:rPr>
          <w:rFonts w:ascii="Times New Roman" w:hAnsi="Times New Roman" w:cs="Times New Roman"/>
          <w:b/>
          <w:u w:val="single"/>
        </w:rPr>
      </w:pPr>
      <w:r w:rsidRPr="00624FBF">
        <w:rPr>
          <w:rFonts w:ascii="Times New Roman" w:hAnsi="Times New Roman" w:cs="Times New Roman"/>
          <w:b/>
          <w:u w:val="single"/>
        </w:rPr>
        <w:t>Learning Objectives</w:t>
      </w:r>
      <w:r w:rsidR="00BE6358">
        <w:rPr>
          <w:rFonts w:ascii="Times New Roman" w:hAnsi="Times New Roman" w:cs="Times New Roman"/>
          <w:b/>
          <w:u w:val="single"/>
        </w:rPr>
        <w:t xml:space="preserve"> for February 14, 2020</w:t>
      </w:r>
      <w:r w:rsidRPr="00624FBF">
        <w:rPr>
          <w:rFonts w:ascii="Times New Roman" w:hAnsi="Times New Roman" w:cs="Times New Roman"/>
          <w:b/>
          <w:u w:val="single"/>
        </w:rPr>
        <w:t xml:space="preserve">: </w:t>
      </w:r>
    </w:p>
    <w:p w:rsidR="00B92462" w:rsidRDefault="00682D07" w:rsidP="00B92462">
      <w:pPr>
        <w:pStyle w:val="Default"/>
        <w:numPr>
          <w:ilvl w:val="0"/>
          <w:numId w:val="6"/>
        </w:numPr>
        <w:spacing w:after="33"/>
        <w:jc w:val="both"/>
        <w:rPr>
          <w:sz w:val="22"/>
          <w:szCs w:val="22"/>
        </w:rPr>
      </w:pPr>
      <w:r>
        <w:rPr>
          <w:sz w:val="22"/>
          <w:szCs w:val="22"/>
        </w:rPr>
        <w:t>Identify</w:t>
      </w:r>
      <w:r w:rsidR="00C175FC">
        <w:rPr>
          <w:sz w:val="22"/>
          <w:szCs w:val="22"/>
        </w:rPr>
        <w:t xml:space="preserve"> the current research documenting ethical standards for Speech-Language Path</w:t>
      </w:r>
      <w:r w:rsidR="00B92462">
        <w:rPr>
          <w:sz w:val="22"/>
          <w:szCs w:val="22"/>
        </w:rPr>
        <w:t>ologists/Audiologists from the Louisiana Board of Examiners for Speech-Language Pathology and Audiology and the ASHA Code of Ethics</w:t>
      </w:r>
    </w:p>
    <w:p w:rsidR="00B92462" w:rsidRDefault="00C175FC" w:rsidP="00B92462">
      <w:pPr>
        <w:pStyle w:val="Default"/>
        <w:numPr>
          <w:ilvl w:val="0"/>
          <w:numId w:val="6"/>
        </w:numPr>
        <w:spacing w:after="33"/>
        <w:jc w:val="both"/>
        <w:rPr>
          <w:sz w:val="22"/>
          <w:szCs w:val="22"/>
        </w:rPr>
      </w:pPr>
      <w:r>
        <w:rPr>
          <w:sz w:val="22"/>
          <w:szCs w:val="22"/>
        </w:rPr>
        <w:t>Describe ethical dilemmas for Speech-Language Pathologists/</w:t>
      </w:r>
      <w:r w:rsidR="00B92462">
        <w:rPr>
          <w:sz w:val="22"/>
          <w:szCs w:val="22"/>
        </w:rPr>
        <w:t>Audiologists</w:t>
      </w:r>
    </w:p>
    <w:p w:rsidR="00421232" w:rsidRDefault="00C175FC" w:rsidP="00B92462">
      <w:pPr>
        <w:pStyle w:val="Default"/>
        <w:numPr>
          <w:ilvl w:val="0"/>
          <w:numId w:val="6"/>
        </w:numPr>
        <w:spacing w:after="33"/>
        <w:jc w:val="both"/>
        <w:rPr>
          <w:sz w:val="22"/>
          <w:szCs w:val="22"/>
        </w:rPr>
      </w:pPr>
      <w:r>
        <w:rPr>
          <w:sz w:val="22"/>
          <w:szCs w:val="22"/>
        </w:rPr>
        <w:t xml:space="preserve">Discuss possible solutions for ethical dilemmas in a variety of employment settings.  </w:t>
      </w:r>
    </w:p>
    <w:p w:rsidR="00B92462" w:rsidRDefault="00B92462" w:rsidP="00577A5F">
      <w:pPr>
        <w:rPr>
          <w:rFonts w:ascii="Times New Roman" w:hAnsi="Times New Roman" w:cs="Times New Roman"/>
          <w:b/>
          <w:u w:val="single"/>
        </w:rPr>
      </w:pPr>
    </w:p>
    <w:p w:rsidR="00577A5F" w:rsidRPr="002D68A8" w:rsidRDefault="00577A5F" w:rsidP="00577A5F">
      <w:pPr>
        <w:rPr>
          <w:rFonts w:ascii="Times New Roman" w:hAnsi="Times New Roman" w:cs="Times New Roman"/>
          <w:b/>
          <w:u w:val="single"/>
        </w:rPr>
      </w:pPr>
      <w:r w:rsidRPr="002D68A8">
        <w:rPr>
          <w:rFonts w:ascii="Times New Roman" w:hAnsi="Times New Roman" w:cs="Times New Roman"/>
          <w:b/>
          <w:u w:val="single"/>
        </w:rPr>
        <w:t>About the Speaker</w:t>
      </w:r>
      <w:r w:rsidR="00C175FC">
        <w:rPr>
          <w:rFonts w:ascii="Times New Roman" w:hAnsi="Times New Roman" w:cs="Times New Roman"/>
          <w:b/>
          <w:u w:val="single"/>
        </w:rPr>
        <w:t>s</w:t>
      </w:r>
      <w:r w:rsidRPr="002D68A8">
        <w:rPr>
          <w:rFonts w:ascii="Times New Roman" w:hAnsi="Times New Roman" w:cs="Times New Roman"/>
          <w:b/>
          <w:u w:val="single"/>
        </w:rPr>
        <w:t xml:space="preserve">: </w:t>
      </w:r>
    </w:p>
    <w:p w:rsidR="00BE6358" w:rsidRDefault="00BE6358" w:rsidP="00BE6358">
      <w:pPr>
        <w:rPr>
          <w:rFonts w:ascii="Times New Roman" w:hAnsi="Times New Roman" w:cs="Times New Roman"/>
          <w:sz w:val="24"/>
          <w:szCs w:val="24"/>
        </w:rPr>
      </w:pPr>
      <w:r w:rsidRPr="00802D26">
        <w:rPr>
          <w:rFonts w:ascii="Times New Roman" w:hAnsi="Times New Roman" w:cs="Times New Roman"/>
          <w:b/>
          <w:sz w:val="24"/>
          <w:szCs w:val="24"/>
        </w:rPr>
        <w:t xml:space="preserve">Dr. </w:t>
      </w:r>
      <w:r w:rsidR="00B92462">
        <w:rPr>
          <w:rFonts w:ascii="Times New Roman" w:hAnsi="Times New Roman" w:cs="Times New Roman"/>
          <w:b/>
          <w:sz w:val="24"/>
          <w:szCs w:val="24"/>
        </w:rPr>
        <w:t xml:space="preserve">Carol </w:t>
      </w:r>
      <w:r w:rsidRPr="00802D26">
        <w:rPr>
          <w:rFonts w:ascii="Times New Roman" w:hAnsi="Times New Roman" w:cs="Times New Roman"/>
          <w:b/>
          <w:sz w:val="24"/>
          <w:szCs w:val="24"/>
        </w:rPr>
        <w:t>Westby</w:t>
      </w:r>
      <w:r w:rsidRPr="008B22F8">
        <w:rPr>
          <w:rFonts w:ascii="Times New Roman" w:hAnsi="Times New Roman" w:cs="Times New Roman"/>
          <w:sz w:val="24"/>
          <w:szCs w:val="24"/>
        </w:rPr>
        <w:t xml:space="preserve"> is a consultant for Bilingual Multicultural Services in Albuquerque, NM and an affiliated professor at Brigham Young University in Provo, UT. She is a fellow of the American-Speech-Language-Hearing Association (ASHA), holds </w:t>
      </w:r>
      <w:r>
        <w:rPr>
          <w:rFonts w:ascii="Times New Roman" w:hAnsi="Times New Roman" w:cs="Times New Roman"/>
          <w:sz w:val="24"/>
          <w:szCs w:val="24"/>
        </w:rPr>
        <w:t xml:space="preserve">Board Certification </w:t>
      </w:r>
      <w:r w:rsidRPr="008B22F8">
        <w:rPr>
          <w:rFonts w:ascii="Times New Roman" w:hAnsi="Times New Roman" w:cs="Times New Roman"/>
          <w:sz w:val="24"/>
          <w:szCs w:val="24"/>
        </w:rPr>
        <w:t xml:space="preserve">in Child Language, and has received the Honors of the Association. She has published and presented nationally and internationally on </w:t>
      </w:r>
      <w:r>
        <w:rPr>
          <w:rFonts w:ascii="Times New Roman" w:hAnsi="Times New Roman" w:cs="Times New Roman"/>
          <w:sz w:val="24"/>
          <w:szCs w:val="24"/>
        </w:rPr>
        <w:t xml:space="preserve">theory of mind, </w:t>
      </w:r>
      <w:r w:rsidRPr="008B22F8">
        <w:rPr>
          <w:rFonts w:ascii="Times New Roman" w:hAnsi="Times New Roman" w:cs="Times New Roman"/>
          <w:sz w:val="24"/>
          <w:szCs w:val="24"/>
        </w:rPr>
        <w:t>language-literacy relationships, narrative/expository development and facilitation, assessment and facilitation of written language, metacognition/</w:t>
      </w:r>
      <w:r>
        <w:rPr>
          <w:rFonts w:ascii="Times New Roman" w:hAnsi="Times New Roman" w:cs="Times New Roman"/>
          <w:sz w:val="24"/>
          <w:szCs w:val="24"/>
        </w:rPr>
        <w:t xml:space="preserve"> </w:t>
      </w:r>
      <w:r w:rsidRPr="008B22F8">
        <w:rPr>
          <w:rFonts w:ascii="Times New Roman" w:hAnsi="Times New Roman" w:cs="Times New Roman"/>
          <w:sz w:val="24"/>
          <w:szCs w:val="24"/>
        </w:rPr>
        <w:t>executive function, and issues in assessment and intervention with culturally/ linguistically diverse populations. She is the developer of the Westby Symbolic Playscale. She has been principal investigator on a number of clinical service, research, and personnel preparation grants</w:t>
      </w:r>
      <w:r>
        <w:rPr>
          <w:rFonts w:ascii="Times New Roman" w:hAnsi="Times New Roman" w:cs="Times New Roman"/>
          <w:sz w:val="24"/>
          <w:szCs w:val="24"/>
        </w:rPr>
        <w:t>.</w:t>
      </w:r>
      <w:r w:rsidRPr="008B22F8">
        <w:rPr>
          <w:rFonts w:ascii="Times New Roman" w:hAnsi="Times New Roman" w:cs="Times New Roman"/>
          <w:sz w:val="24"/>
          <w:szCs w:val="24"/>
        </w:rPr>
        <w:t xml:space="preserve"> She has a BA in English from Geneva College and an MA and PhD in Speech Pathology from the University of Iowa.</w:t>
      </w:r>
    </w:p>
    <w:p w:rsidR="00577A5F" w:rsidRPr="00B92462" w:rsidRDefault="00B92462" w:rsidP="00577A5F">
      <w:pPr>
        <w:rPr>
          <w:rFonts w:ascii="Times New Roman" w:hAnsi="Times New Roman" w:cs="Times New Roman"/>
          <w:b/>
          <w:sz w:val="24"/>
          <w:szCs w:val="24"/>
        </w:rPr>
      </w:pPr>
      <w:r w:rsidRPr="00B92462">
        <w:rPr>
          <w:rFonts w:ascii="Times New Roman" w:hAnsi="Times New Roman" w:cs="Times New Roman"/>
          <w:b/>
        </w:rPr>
        <w:t>Theresa H. Rodgers</w:t>
      </w:r>
      <w:r w:rsidRPr="00B92462">
        <w:rPr>
          <w:rFonts w:ascii="Times New Roman" w:hAnsi="Times New Roman" w:cs="Times New Roman"/>
        </w:rPr>
        <w:t>, M</w:t>
      </w:r>
      <w:r w:rsidR="00E26B21">
        <w:rPr>
          <w:rFonts w:ascii="Times New Roman" w:hAnsi="Times New Roman" w:cs="Times New Roman"/>
        </w:rPr>
        <w:t>.</w:t>
      </w:r>
      <w:r w:rsidRPr="00B92462">
        <w:rPr>
          <w:rFonts w:ascii="Times New Roman" w:hAnsi="Times New Roman" w:cs="Times New Roman"/>
        </w:rPr>
        <w:t>A</w:t>
      </w:r>
      <w:r w:rsidR="00E26B21">
        <w:rPr>
          <w:rFonts w:ascii="Times New Roman" w:hAnsi="Times New Roman" w:cs="Times New Roman"/>
        </w:rPr>
        <w:t>.</w:t>
      </w:r>
      <w:r w:rsidRPr="00B92462">
        <w:rPr>
          <w:rFonts w:ascii="Times New Roman" w:hAnsi="Times New Roman" w:cs="Times New Roman"/>
        </w:rPr>
        <w:t>, CCC-SLP, L-SLP, Ed</w:t>
      </w:r>
      <w:r>
        <w:rPr>
          <w:rFonts w:ascii="Times New Roman" w:hAnsi="Times New Roman" w:cs="Times New Roman"/>
        </w:rPr>
        <w:t>.</w:t>
      </w:r>
      <w:r w:rsidRPr="00B92462">
        <w:rPr>
          <w:rFonts w:ascii="Times New Roman" w:hAnsi="Times New Roman" w:cs="Times New Roman"/>
        </w:rPr>
        <w:t>S</w:t>
      </w:r>
      <w:r>
        <w:rPr>
          <w:rFonts w:ascii="Times New Roman" w:hAnsi="Times New Roman" w:cs="Times New Roman"/>
        </w:rPr>
        <w:t>.</w:t>
      </w:r>
      <w:r w:rsidRPr="00B92462">
        <w:rPr>
          <w:rFonts w:ascii="Times New Roman" w:hAnsi="Times New Roman" w:cs="Times New Roman"/>
        </w:rPr>
        <w:t xml:space="preserve"> (LD), is a speech-language pathologist and special education consultant, former parish government Chief Administrative Officer, and a former school-based practitioner whose positions included special education supervisor and speech-language services coordinator. Rodgers is an ASHA Fellow, ASHA's 2020 President, and was the 2012-2014 ASHA VP for Government Relations and Public Policy. She is a former president of the National Council of State Boards of Examiners for Speech-Language Pathology and Audiology (NCSB), the Council of State Association Presidents, and LSHA. Rodgers served as member and Chair of ASHA's Board of Ethics as well as six nonconsecutive terms on the Louisiana licensure board. She has served as a disciplinary hearing panel member and Hearing Officer. Rodgers co-authored a Code of Ethics for SLP Assistants and was instrumental in the revision of Louisiana's Practice Act, Rules and Regulations. She provides annual training for new licensure board members at the NCSB Conference, co-presented ASHA's 2016 ethics webinar, a master class on ethics at the 2019 ASHA Convention, and has presented on the topic at numerous national and state conferences.</w:t>
      </w:r>
    </w:p>
    <w:p w:rsidR="009045C4" w:rsidRPr="009872E3" w:rsidRDefault="00577A5F" w:rsidP="009045C4">
      <w:pPr>
        <w:rPr>
          <w:rFonts w:ascii="Times New Roman" w:hAnsi="Times New Roman" w:cs="Times New Roman"/>
        </w:rPr>
      </w:pPr>
      <w:r>
        <w:rPr>
          <w:rFonts w:ascii="Times New Roman" w:hAnsi="Times New Roman" w:cs="Times New Roman"/>
          <w:b/>
          <w:sz w:val="24"/>
          <w:szCs w:val="24"/>
        </w:rPr>
        <w:t>Disclosure:</w:t>
      </w:r>
      <w:r w:rsidR="009045C4" w:rsidRPr="009045C4">
        <w:rPr>
          <w:rFonts w:ascii="Times New Roman" w:hAnsi="Times New Roman" w:cs="Times New Roman"/>
          <w:b/>
          <w:sz w:val="24"/>
          <w:szCs w:val="24"/>
        </w:rPr>
        <w:t xml:space="preserve"> </w:t>
      </w:r>
      <w:r w:rsidR="009045C4" w:rsidRPr="0010261D">
        <w:rPr>
          <w:rFonts w:ascii="Times New Roman" w:hAnsi="Times New Roman" w:cs="Times New Roman"/>
          <w:b/>
          <w:sz w:val="24"/>
          <w:szCs w:val="24"/>
        </w:rPr>
        <w:t xml:space="preserve">Carol Westby, </w:t>
      </w:r>
      <w:r w:rsidR="009045C4" w:rsidRPr="0010261D">
        <w:rPr>
          <w:rFonts w:ascii="Times New Roman" w:hAnsi="Times New Roman" w:cs="Times New Roman"/>
          <w:sz w:val="24"/>
          <w:szCs w:val="24"/>
        </w:rPr>
        <w:t>Consultant, Bilingual Multicultural Services, receives compensation for her services.  Dr. W</w:t>
      </w:r>
      <w:r w:rsidR="009045C4">
        <w:rPr>
          <w:rFonts w:ascii="Times New Roman" w:hAnsi="Times New Roman" w:cs="Times New Roman"/>
          <w:sz w:val="24"/>
          <w:szCs w:val="24"/>
        </w:rPr>
        <w:t xml:space="preserve">estby does receive financial </w:t>
      </w:r>
      <w:r w:rsidR="009045C4" w:rsidRPr="0010261D">
        <w:rPr>
          <w:rFonts w:ascii="Times New Roman" w:hAnsi="Times New Roman" w:cs="Times New Roman"/>
          <w:sz w:val="24"/>
          <w:szCs w:val="24"/>
        </w:rPr>
        <w:t xml:space="preserve">compensation for her presentation </w:t>
      </w:r>
      <w:r w:rsidR="009045C4" w:rsidRPr="009872E3">
        <w:rPr>
          <w:rFonts w:ascii="Times New Roman" w:hAnsi="Times New Roman" w:cs="Times New Roman"/>
        </w:rPr>
        <w:t>“</w:t>
      </w:r>
      <w:r w:rsidR="009045C4" w:rsidRPr="009872E3">
        <w:rPr>
          <w:rFonts w:ascii="Times New Roman" w:hAnsi="Times New Roman" w:cs="Times New Roman"/>
          <w:b/>
          <w:i/>
        </w:rPr>
        <w:t xml:space="preserve">Foundations for Social-Emotional Development and Communication: Theory of Mind" </w:t>
      </w:r>
      <w:r w:rsidR="009045C4" w:rsidRPr="009872E3">
        <w:rPr>
          <w:rFonts w:ascii="Times New Roman" w:hAnsi="Times New Roman" w:cs="Times New Roman"/>
        </w:rPr>
        <w:t xml:space="preserve">from the University of Louisiana Monroe.  </w:t>
      </w:r>
      <w:r w:rsidR="00682D07">
        <w:rPr>
          <w:rFonts w:ascii="Times New Roman" w:hAnsi="Times New Roman" w:cs="Times New Roman"/>
        </w:rPr>
        <w:t>Non-Financial Disclosure:  None</w:t>
      </w:r>
    </w:p>
    <w:p w:rsidR="009045C4" w:rsidRPr="009045C4" w:rsidRDefault="009045C4" w:rsidP="00577A5F">
      <w:pPr>
        <w:rPr>
          <w:rFonts w:ascii="Times New Roman" w:hAnsi="Times New Roman" w:cs="Times New Roman"/>
        </w:rPr>
      </w:pPr>
      <w:r w:rsidRPr="0010261D">
        <w:rPr>
          <w:rFonts w:ascii="Times New Roman" w:hAnsi="Times New Roman" w:cs="Times New Roman"/>
          <w:b/>
          <w:sz w:val="24"/>
          <w:szCs w:val="24"/>
        </w:rPr>
        <w:t>Theresa Rodgers,</w:t>
      </w:r>
      <w:r>
        <w:rPr>
          <w:rFonts w:ascii="Times New Roman" w:hAnsi="Times New Roman" w:cs="Times New Roman"/>
          <w:b/>
          <w:sz w:val="24"/>
          <w:szCs w:val="24"/>
        </w:rPr>
        <w:t xml:space="preserve"> </w:t>
      </w:r>
      <w:r>
        <w:rPr>
          <w:rFonts w:ascii="Times New Roman" w:hAnsi="Times New Roman" w:cs="Times New Roman"/>
          <w:sz w:val="24"/>
          <w:szCs w:val="24"/>
        </w:rPr>
        <w:t xml:space="preserve">Self-employed by SLP Consulting Services.  Mrs. Rodgers does receive financial compensation for her presentation </w:t>
      </w:r>
      <w:r w:rsidRPr="009872E3">
        <w:rPr>
          <w:rFonts w:ascii="Times New Roman" w:hAnsi="Times New Roman" w:cs="Times New Roman"/>
          <w:b/>
        </w:rPr>
        <w:t>“</w:t>
      </w:r>
      <w:r w:rsidRPr="009872E3">
        <w:rPr>
          <w:rFonts w:ascii="Times New Roman" w:hAnsi="Times New Roman" w:cs="Times New Roman"/>
          <w:b/>
          <w:i/>
        </w:rPr>
        <w:t>Ethical Decision Making for Speech-Language-Hearing Professionals</w:t>
      </w:r>
      <w:r w:rsidRPr="009872E3">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from the University of Louisiana Monroe.  </w:t>
      </w:r>
      <w:r w:rsidR="00682D07">
        <w:rPr>
          <w:rFonts w:ascii="Times New Roman" w:hAnsi="Times New Roman" w:cs="Times New Roman"/>
        </w:rPr>
        <w:t>Non-Financial Disclosure: None</w:t>
      </w:r>
    </w:p>
    <w:p w:rsidR="00577A5F" w:rsidRPr="00292BD2" w:rsidRDefault="00577A5F" w:rsidP="00577A5F">
      <w:pPr>
        <w:pStyle w:val="NormalWeb"/>
        <w:rPr>
          <w:b/>
          <w:color w:val="000000"/>
          <w:u w:val="single"/>
        </w:rPr>
      </w:pPr>
      <w:r w:rsidRPr="00292BD2">
        <w:rPr>
          <w:b/>
          <w:color w:val="000000"/>
          <w:u w:val="single"/>
        </w:rPr>
        <w:t>Program Description</w:t>
      </w:r>
    </w:p>
    <w:p w:rsidR="007D50D1" w:rsidRDefault="00B92462" w:rsidP="00577A5F">
      <w:pPr>
        <w:pStyle w:val="NormalWeb"/>
        <w:rPr>
          <w:color w:val="000000"/>
        </w:rPr>
      </w:pPr>
      <w:r w:rsidRPr="007D50D1">
        <w:rPr>
          <w:b/>
          <w:color w:val="000000"/>
        </w:rPr>
        <w:t>For Dr. Westby’s Presentation:</w:t>
      </w:r>
      <w:r>
        <w:rPr>
          <w:color w:val="000000"/>
        </w:rPr>
        <w:t xml:space="preserve"> </w:t>
      </w:r>
    </w:p>
    <w:p w:rsidR="007D50D1" w:rsidRDefault="00577A5F" w:rsidP="00577A5F">
      <w:pPr>
        <w:pStyle w:val="NormalWeb"/>
        <w:rPr>
          <w:color w:val="000000"/>
        </w:rPr>
      </w:pPr>
      <w:r w:rsidRPr="00292BD2">
        <w:rPr>
          <w:color w:val="000000"/>
        </w:rPr>
        <w:t xml:space="preserve">This presentation will address the SLP’s role in working with teachers to provide evidence based instruction for all children to support literacy and access to the academic curriculum and to develop language and literacy rich classrooms where at-risk children can succeed. We will consider </w:t>
      </w:r>
      <w:r w:rsidRPr="00412E4B">
        <w:rPr>
          <w:color w:val="000000"/>
        </w:rPr>
        <w:t>intervention</w:t>
      </w:r>
      <w:r w:rsidRPr="00292BD2">
        <w:rPr>
          <w:color w:val="000000"/>
        </w:rPr>
        <w:t xml:space="preserve"> strategies for preschool and school-age with language and literacy challenges, including those with diverse linguistic and cultural backgrounds. We will discuss </w:t>
      </w:r>
      <w:r w:rsidRPr="00292BD2">
        <w:rPr>
          <w:color w:val="000000"/>
        </w:rPr>
        <w:lastRenderedPageBreak/>
        <w:t>how a s</w:t>
      </w:r>
      <w:r>
        <w:rPr>
          <w:color w:val="000000"/>
        </w:rPr>
        <w:t>trong school team can support RT</w:t>
      </w:r>
      <w:r w:rsidRPr="00292BD2">
        <w:rPr>
          <w:color w:val="000000"/>
        </w:rPr>
        <w:t>I by developing individualized instruction for children who are at risk for school failure as well as supporting the goals of children with IEPs.</w:t>
      </w:r>
    </w:p>
    <w:p w:rsidR="00B92462" w:rsidRPr="007D50D1" w:rsidRDefault="00B92462" w:rsidP="00577A5F">
      <w:pPr>
        <w:pStyle w:val="NormalWeb"/>
        <w:rPr>
          <w:b/>
          <w:color w:val="000000"/>
        </w:rPr>
      </w:pPr>
      <w:r w:rsidRPr="007D50D1">
        <w:rPr>
          <w:b/>
          <w:color w:val="000000"/>
        </w:rPr>
        <w:t xml:space="preserve">For Mrs. Rodgers Presentation:  </w:t>
      </w:r>
    </w:p>
    <w:p w:rsidR="00B92462" w:rsidRDefault="007D50D1" w:rsidP="007D50D1">
      <w:pPr>
        <w:spacing w:after="0"/>
        <w:rPr>
          <w:rFonts w:ascii="Times New Roman" w:hAnsi="Times New Roman" w:cs="Times New Roman"/>
        </w:rPr>
      </w:pPr>
      <w:r w:rsidRPr="007D50D1">
        <w:rPr>
          <w:rFonts w:ascii="Times New Roman" w:hAnsi="Times New Roman" w:cs="Times New Roman"/>
        </w:rPr>
        <w:t>The topic of ethics is a pervasive and sometimes challenging one, applicable to all professionals, practice settings, and types of clients. Many ethical situations are complex with multiple factors and countervailing considerations that must be weighed to reach the best possible outcome. Applicable components of the Louisiana Board of Examiners for Speech-Language Pathology and Audiology Rules and Regulations and the American Speech-Language-Hearing Association Code of Ethics will be highlighted, and a decision-making model will be delineated which can be applied as practice issues are encountered.  Ethical issues and applicable principles specific to health care, private practice, university, and school-based settings, in addition to ethical use of social media, supervision, and several other areas of practice will be discussed. Scenarios depicting potential ethical violations and dilemmas will be analyzed and deliberated by participants.</w:t>
      </w:r>
    </w:p>
    <w:p w:rsidR="007D50D1" w:rsidRPr="007D50D1" w:rsidRDefault="007D50D1" w:rsidP="007D50D1">
      <w:pPr>
        <w:spacing w:after="0"/>
        <w:rPr>
          <w:rFonts w:ascii="Times New Roman" w:hAnsi="Times New Roman" w:cs="Times New Roman"/>
          <w:b/>
          <w:bCs/>
        </w:rPr>
      </w:pPr>
    </w:p>
    <w:p w:rsidR="00577A5F" w:rsidRPr="002D68A8" w:rsidRDefault="00577A5F" w:rsidP="00577A5F">
      <w:pPr>
        <w:rPr>
          <w:rFonts w:ascii="Times New Roman" w:hAnsi="Times New Roman" w:cs="Times New Roman"/>
          <w:b/>
          <w:u w:val="single"/>
        </w:rPr>
      </w:pPr>
      <w:r w:rsidRPr="002D68A8">
        <w:rPr>
          <w:rFonts w:ascii="Times New Roman" w:hAnsi="Times New Roman" w:cs="Times New Roman"/>
          <w:b/>
          <w:u w:val="single"/>
        </w:rPr>
        <w:t>Continuing Education:</w:t>
      </w:r>
    </w:p>
    <w:p w:rsidR="00577A5F" w:rsidRPr="002D68A8" w:rsidRDefault="00577A5F" w:rsidP="00577A5F">
      <w:pPr>
        <w:rPr>
          <w:rFonts w:ascii="Times New Roman" w:hAnsi="Times New Roman" w:cs="Times New Roman"/>
          <w:b/>
        </w:rPr>
      </w:pPr>
      <w:r w:rsidRPr="002D68A8">
        <w:rPr>
          <w:rFonts w:ascii="Times New Roman" w:hAnsi="Times New Roman" w:cs="Times New Roman"/>
          <w:b/>
        </w:rPr>
        <w:t xml:space="preserve">An annual ASHA CE Registry fee is required to register ASHA CEUs and paid by the participant directly to the ASHA national office.  Contact the ASHA CE staff at 800-498-2071, ext. 4219 for CE Registry fee subscription information.  </w:t>
      </w:r>
    </w:p>
    <w:p w:rsidR="00577A5F" w:rsidRPr="002D68A8" w:rsidRDefault="00577A5F" w:rsidP="00577A5F">
      <w:pPr>
        <w:rPr>
          <w:rFonts w:ascii="Times New Roman" w:hAnsi="Times New Roman" w:cs="Times New Roman"/>
          <w:b/>
        </w:rPr>
      </w:pPr>
      <w:r w:rsidRPr="002D68A8">
        <w:rPr>
          <w:rFonts w:ascii="Times New Roman" w:hAnsi="Times New Roman" w:cs="Times New Roman"/>
          <w:b/>
        </w:rPr>
        <w:t xml:space="preserve">There is a $50.00 processing fee for non-LSHA member.  This $50.00 fee is charged by LSHA, not by ASHA, for the purpose of processing non-member CEU forms and reporting this information to ASHA.  This fee must be paid at the time of the activity.  LSHA members receive complimentary ASHA CEU processing as a benefit of membership.  </w:t>
      </w:r>
    </w:p>
    <w:p w:rsidR="00577A5F" w:rsidRPr="002D68A8" w:rsidRDefault="00577A5F" w:rsidP="00577A5F">
      <w:pPr>
        <w:rPr>
          <w:rFonts w:ascii="Times New Roman" w:hAnsi="Times New Roman" w:cs="Times New Roman"/>
          <w:b/>
        </w:rPr>
      </w:pPr>
      <w:r w:rsidRPr="002D68A8">
        <w:rPr>
          <w:rFonts w:ascii="Times New Roman" w:hAnsi="Times New Roman" w:cs="Times New Roman"/>
          <w:b/>
        </w:rPr>
        <w:t xml:space="preserve">The Louisiana Board of Examiners for Speech-Language Pathology and Audiology (LBESPA) accepts continuing education activities sponsored by LSHA for licensure renewal.  </w:t>
      </w:r>
    </w:p>
    <w:p w:rsidR="00577A5F" w:rsidRDefault="00577A5F" w:rsidP="00577A5F">
      <w:pPr>
        <w:rPr>
          <w:rFonts w:ascii="Times New Roman" w:hAnsi="Times New Roman" w:cs="Times New Roman"/>
          <w:b/>
        </w:rPr>
      </w:pPr>
      <w:r w:rsidRPr="002D68A8">
        <w:rPr>
          <w:rFonts w:ascii="Times New Roman" w:hAnsi="Times New Roman" w:cs="Times New Roman"/>
          <w:b/>
        </w:rPr>
        <w:t>Our presenter holds no proprietary interest in this conference and is engaged as an instructor/speaker only.  FOR MORE I</w:t>
      </w:r>
      <w:r w:rsidR="00507659">
        <w:rPr>
          <w:rFonts w:ascii="Times New Roman" w:hAnsi="Times New Roman" w:cs="Times New Roman"/>
          <w:b/>
        </w:rPr>
        <w:t>NFORMATION CALL:  (318) 342-1392</w:t>
      </w:r>
      <w:r w:rsidRPr="002D68A8">
        <w:rPr>
          <w:rFonts w:ascii="Times New Roman" w:hAnsi="Times New Roman" w:cs="Times New Roman"/>
          <w:b/>
        </w:rPr>
        <w:t xml:space="preserve"> or email Dr. David Irwin, </w:t>
      </w:r>
      <w:hyperlink r:id="rId8" w:history="1">
        <w:r w:rsidRPr="002D68A8">
          <w:rPr>
            <w:rStyle w:val="Hyperlink"/>
            <w:rFonts w:ascii="Times New Roman" w:hAnsi="Times New Roman" w:cs="Times New Roman"/>
            <w:b/>
          </w:rPr>
          <w:t>irwin@ulm.edu</w:t>
        </w:r>
      </w:hyperlink>
      <w:r w:rsidRPr="002D68A8">
        <w:rPr>
          <w:rFonts w:ascii="Times New Roman" w:hAnsi="Times New Roman" w:cs="Times New Roman"/>
          <w:b/>
        </w:rPr>
        <w:t xml:space="preserve"> </w:t>
      </w:r>
    </w:p>
    <w:p w:rsidR="00577A5F" w:rsidRPr="00A25344" w:rsidRDefault="00577A5F" w:rsidP="00577A5F">
      <w:pPr>
        <w:jc w:val="center"/>
        <w:rPr>
          <w:rFonts w:ascii="Times New Roman" w:hAnsi="Times New Roman" w:cs="Times New Roman"/>
          <w:b/>
        </w:rPr>
      </w:pPr>
      <w:r>
        <w:rPr>
          <w:noProof/>
        </w:rPr>
        <w:drawing>
          <wp:inline distT="0" distB="0" distL="0" distR="0" wp14:anchorId="0DFDBFF5" wp14:editId="5AB9C217">
            <wp:extent cx="3172840" cy="15544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72840" cy="1554480"/>
                    </a:xfrm>
                    <a:prstGeom prst="rect">
                      <a:avLst/>
                    </a:prstGeom>
                  </pic:spPr>
                </pic:pic>
              </a:graphicData>
            </a:graphic>
          </wp:inline>
        </w:drawing>
      </w:r>
    </w:p>
    <w:p w:rsidR="00577A5F" w:rsidRPr="00412E4B" w:rsidRDefault="00577A5F" w:rsidP="00577A5F">
      <w:pPr>
        <w:rPr>
          <w:rFonts w:ascii="Times New Roman" w:hAnsi="Times New Roman" w:cs="Times New Roman"/>
          <w:b/>
        </w:rPr>
      </w:pPr>
      <w:r w:rsidRPr="002D68A8">
        <w:rPr>
          <w:rFonts w:ascii="Times New Roman" w:hAnsi="Times New Roman" w:cs="Times New Roman"/>
          <w:b/>
        </w:rPr>
        <w:t>This program is</w:t>
      </w:r>
      <w:r w:rsidR="00A803BF">
        <w:rPr>
          <w:rFonts w:ascii="Times New Roman" w:hAnsi="Times New Roman" w:cs="Times New Roman"/>
          <w:b/>
        </w:rPr>
        <w:t xml:space="preserve"> offered </w:t>
      </w:r>
      <w:r w:rsidR="00A42803">
        <w:rPr>
          <w:rFonts w:ascii="Times New Roman" w:hAnsi="Times New Roman" w:cs="Times New Roman"/>
          <w:b/>
        </w:rPr>
        <w:t xml:space="preserve">for </w:t>
      </w:r>
      <w:bookmarkStart w:id="0" w:name="_GoBack"/>
      <w:bookmarkEnd w:id="0"/>
      <w:r w:rsidR="00A803BF">
        <w:rPr>
          <w:rFonts w:ascii="Times New Roman" w:hAnsi="Times New Roman" w:cs="Times New Roman"/>
          <w:b/>
        </w:rPr>
        <w:t>up to</w:t>
      </w:r>
      <w:r>
        <w:rPr>
          <w:rFonts w:ascii="Times New Roman" w:hAnsi="Times New Roman" w:cs="Times New Roman"/>
          <w:b/>
        </w:rPr>
        <w:t xml:space="preserve"> 1.0 ASHA CEUs </w:t>
      </w:r>
      <w:r w:rsidRPr="002D68A8">
        <w:rPr>
          <w:rFonts w:ascii="Times New Roman" w:hAnsi="Times New Roman" w:cs="Times New Roman"/>
          <w:b/>
        </w:rPr>
        <w:t xml:space="preserve">(Intermediate level; Professional area). </w:t>
      </w:r>
    </w:p>
    <w:p w:rsidR="00577A5F" w:rsidRDefault="00577A5F" w:rsidP="00577A5F">
      <w:pPr>
        <w:jc w:val="center"/>
        <w:rPr>
          <w:b/>
          <w:sz w:val="18"/>
          <w:szCs w:val="18"/>
        </w:rPr>
      </w:pPr>
    </w:p>
    <w:p w:rsidR="00577A5F" w:rsidRPr="00BD16A0" w:rsidRDefault="00577A5F" w:rsidP="00DE0FFA">
      <w:pPr>
        <w:ind w:left="2160" w:firstLine="720"/>
        <w:rPr>
          <w:b/>
          <w:sz w:val="32"/>
          <w:szCs w:val="32"/>
        </w:rPr>
      </w:pPr>
      <w:r>
        <w:rPr>
          <w:b/>
          <w:sz w:val="32"/>
          <w:szCs w:val="32"/>
        </w:rPr>
        <w:t>Registration Form on Next Page</w:t>
      </w:r>
    </w:p>
    <w:p w:rsidR="00421232" w:rsidRDefault="00421232" w:rsidP="00DE0FFA">
      <w:pPr>
        <w:rPr>
          <w:rFonts w:ascii="Times New Roman" w:hAnsi="Times New Roman" w:cs="Times New Roman"/>
          <w:b/>
          <w:sz w:val="20"/>
          <w:szCs w:val="20"/>
        </w:rPr>
      </w:pPr>
    </w:p>
    <w:p w:rsidR="00577A5F" w:rsidRPr="002D68A8" w:rsidRDefault="00577A5F" w:rsidP="00577A5F">
      <w:pPr>
        <w:jc w:val="center"/>
        <w:rPr>
          <w:rFonts w:ascii="Times New Roman" w:hAnsi="Times New Roman" w:cs="Times New Roman"/>
          <w:b/>
          <w:sz w:val="20"/>
          <w:szCs w:val="20"/>
        </w:rPr>
      </w:pPr>
      <w:r w:rsidRPr="002D68A8">
        <w:rPr>
          <w:rFonts w:ascii="Times New Roman" w:hAnsi="Times New Roman" w:cs="Times New Roman"/>
          <w:b/>
          <w:sz w:val="20"/>
          <w:szCs w:val="20"/>
        </w:rPr>
        <w:t xml:space="preserve">REGISTRATION INFORMATION </w:t>
      </w:r>
    </w:p>
    <w:p w:rsidR="00577A5F" w:rsidRPr="002D68A8" w:rsidRDefault="00577A5F" w:rsidP="00577A5F">
      <w:pPr>
        <w:jc w:val="center"/>
        <w:rPr>
          <w:rFonts w:ascii="Times New Roman" w:hAnsi="Times New Roman" w:cs="Times New Roman"/>
          <w:b/>
          <w:i/>
          <w:color w:val="FF0000"/>
          <w:sz w:val="20"/>
          <w:szCs w:val="20"/>
          <w:u w:val="single"/>
        </w:rPr>
      </w:pPr>
      <w:r>
        <w:rPr>
          <w:rFonts w:ascii="Times New Roman" w:hAnsi="Times New Roman" w:cs="Times New Roman"/>
          <w:b/>
          <w:i/>
          <w:color w:val="FF0000"/>
          <w:sz w:val="20"/>
          <w:szCs w:val="20"/>
          <w:u w:val="single"/>
        </w:rPr>
        <w:t>Please Print and Complete</w:t>
      </w:r>
      <w:r w:rsidRPr="002D68A8">
        <w:rPr>
          <w:rFonts w:ascii="Times New Roman" w:hAnsi="Times New Roman" w:cs="Times New Roman"/>
          <w:b/>
          <w:i/>
          <w:color w:val="FF0000"/>
          <w:sz w:val="20"/>
          <w:szCs w:val="20"/>
          <w:u w:val="single"/>
        </w:rPr>
        <w:t xml:space="preserve"> This Form </w:t>
      </w:r>
    </w:p>
    <w:p w:rsidR="00577A5F" w:rsidRPr="002D68A8" w:rsidRDefault="00421232" w:rsidP="00577A5F">
      <w:pPr>
        <w:jc w:val="center"/>
        <w:rPr>
          <w:rFonts w:ascii="Times New Roman" w:hAnsi="Times New Roman" w:cs="Times New Roman"/>
          <w:b/>
          <w:sz w:val="20"/>
          <w:szCs w:val="20"/>
        </w:rPr>
      </w:pPr>
      <w:r>
        <w:rPr>
          <w:rFonts w:ascii="Times New Roman" w:hAnsi="Times New Roman" w:cs="Times New Roman"/>
          <w:b/>
          <w:sz w:val="20"/>
          <w:szCs w:val="20"/>
        </w:rPr>
        <w:t>32nd</w:t>
      </w:r>
      <w:r w:rsidR="00577A5F" w:rsidRPr="002D68A8">
        <w:rPr>
          <w:rFonts w:ascii="Times New Roman" w:hAnsi="Times New Roman" w:cs="Times New Roman"/>
          <w:b/>
          <w:sz w:val="20"/>
          <w:szCs w:val="20"/>
        </w:rPr>
        <w:t xml:space="preserve"> Annual ULM SPEECH-LANGUAGE PATHOLOGY SPRING CONFERENCE FEES</w:t>
      </w:r>
    </w:p>
    <w:p w:rsidR="00577A5F" w:rsidRPr="002D68A8" w:rsidRDefault="00577A5F" w:rsidP="00577A5F">
      <w:pPr>
        <w:jc w:val="center"/>
        <w:rPr>
          <w:rFonts w:ascii="Times New Roman" w:hAnsi="Times New Roman" w:cs="Times New Roman"/>
          <w:b/>
          <w:color w:val="FF0000"/>
          <w:sz w:val="20"/>
          <w:szCs w:val="20"/>
          <w:u w:val="single"/>
        </w:rPr>
      </w:pPr>
      <w:r w:rsidRPr="002D68A8">
        <w:rPr>
          <w:rFonts w:ascii="Times New Roman" w:hAnsi="Times New Roman" w:cs="Times New Roman"/>
          <w:b/>
          <w:color w:val="FF0000"/>
          <w:sz w:val="20"/>
          <w:szCs w:val="20"/>
        </w:rPr>
        <w:t xml:space="preserve">Pre-registration Deadline:   </w:t>
      </w:r>
      <w:r w:rsidR="00421232">
        <w:rPr>
          <w:rFonts w:ascii="Times New Roman" w:hAnsi="Times New Roman" w:cs="Times New Roman"/>
          <w:b/>
          <w:i/>
          <w:color w:val="FF0000"/>
          <w:sz w:val="20"/>
          <w:szCs w:val="20"/>
          <w:u w:val="single"/>
        </w:rPr>
        <w:t>Postmarked by January 27, 2020</w:t>
      </w:r>
    </w:p>
    <w:p w:rsidR="00577A5F" w:rsidRPr="002D68A8" w:rsidRDefault="00577A5F" w:rsidP="00577A5F">
      <w:pPr>
        <w:rPr>
          <w:rFonts w:ascii="Times New Roman" w:hAnsi="Times New Roman" w:cs="Times New Roman"/>
          <w:b/>
          <w:sz w:val="20"/>
          <w:szCs w:val="20"/>
          <w:u w:val="single"/>
        </w:rPr>
      </w:pPr>
      <w:r w:rsidRPr="002D68A8">
        <w:rPr>
          <w:rFonts w:ascii="Times New Roman" w:hAnsi="Times New Roman" w:cs="Times New Roman"/>
          <w:b/>
          <w:sz w:val="20"/>
          <w:szCs w:val="20"/>
          <w:u w:val="single"/>
        </w:rPr>
        <w:t xml:space="preserve">Please check the following registration fee that applies to you:   </w:t>
      </w:r>
    </w:p>
    <w:p w:rsidR="00577A5F" w:rsidRPr="002D68A8" w:rsidRDefault="00577A5F" w:rsidP="00577A5F">
      <w:pPr>
        <w:rPr>
          <w:rFonts w:ascii="Times New Roman" w:hAnsi="Times New Roman" w:cs="Times New Roman"/>
          <w:b/>
          <w:sz w:val="20"/>
          <w:szCs w:val="20"/>
        </w:rPr>
      </w:pPr>
      <w:r w:rsidRPr="002D68A8">
        <w:rPr>
          <w:rFonts w:ascii="Times New Roman" w:hAnsi="Times New Roman" w:cs="Times New Roman"/>
          <w:b/>
          <w:sz w:val="20"/>
          <w:szCs w:val="20"/>
        </w:rPr>
        <w:tab/>
      </w:r>
      <w:r w:rsidRPr="002D68A8">
        <w:rPr>
          <w:rFonts w:ascii="Times New Roman" w:hAnsi="Times New Roman" w:cs="Times New Roman"/>
          <w:b/>
          <w:sz w:val="20"/>
          <w:szCs w:val="20"/>
        </w:rPr>
        <w:tab/>
      </w:r>
      <w:r w:rsidRPr="002D68A8">
        <w:rPr>
          <w:rFonts w:ascii="Times New Roman" w:hAnsi="Times New Roman" w:cs="Times New Roman"/>
          <w:b/>
          <w:sz w:val="20"/>
          <w:szCs w:val="20"/>
        </w:rPr>
        <w:tab/>
      </w:r>
      <w:r w:rsidRPr="002D68A8">
        <w:rPr>
          <w:rFonts w:ascii="Times New Roman" w:hAnsi="Times New Roman" w:cs="Times New Roman"/>
          <w:b/>
          <w:sz w:val="20"/>
          <w:szCs w:val="20"/>
        </w:rPr>
        <w:tab/>
      </w:r>
      <w:r w:rsidRPr="002D68A8">
        <w:rPr>
          <w:rFonts w:ascii="Times New Roman" w:hAnsi="Times New Roman" w:cs="Times New Roman"/>
          <w:b/>
          <w:sz w:val="20"/>
          <w:szCs w:val="20"/>
        </w:rPr>
        <w:tab/>
        <w:t xml:space="preserve">Both Days </w:t>
      </w:r>
      <w:r w:rsidRPr="002D68A8">
        <w:rPr>
          <w:rFonts w:ascii="Times New Roman" w:hAnsi="Times New Roman" w:cs="Times New Roman"/>
          <w:b/>
          <w:sz w:val="20"/>
          <w:szCs w:val="20"/>
        </w:rPr>
        <w:tab/>
        <w:t>Thurs. Only</w:t>
      </w:r>
      <w:r w:rsidRPr="002D68A8">
        <w:rPr>
          <w:rFonts w:ascii="Times New Roman" w:hAnsi="Times New Roman" w:cs="Times New Roman"/>
          <w:b/>
          <w:sz w:val="20"/>
          <w:szCs w:val="20"/>
        </w:rPr>
        <w:tab/>
        <w:t xml:space="preserve">Fri. Only </w:t>
      </w:r>
    </w:p>
    <w:p w:rsidR="00577A5F" w:rsidRPr="002D68A8" w:rsidRDefault="00577A5F" w:rsidP="00577A5F">
      <w:pPr>
        <w:rPr>
          <w:rFonts w:ascii="Times New Roman" w:hAnsi="Times New Roman" w:cs="Times New Roman"/>
          <w:b/>
          <w:sz w:val="20"/>
          <w:szCs w:val="20"/>
        </w:rPr>
      </w:pPr>
      <w:r>
        <w:rPr>
          <w:rFonts w:ascii="Times New Roman" w:hAnsi="Times New Roman" w:cs="Times New Roman"/>
          <w:b/>
          <w:sz w:val="20"/>
          <w:szCs w:val="20"/>
          <w:u w:val="single"/>
        </w:rPr>
        <w:t>____</w:t>
      </w:r>
      <w:r w:rsidRPr="002D68A8">
        <w:rPr>
          <w:rFonts w:ascii="Times New Roman" w:hAnsi="Times New Roman" w:cs="Times New Roman"/>
          <w:b/>
          <w:sz w:val="20"/>
          <w:szCs w:val="20"/>
        </w:rPr>
        <w:t xml:space="preserve"> Pre-registration Pro</w:t>
      </w:r>
      <w:r w:rsidR="00421232">
        <w:rPr>
          <w:rFonts w:ascii="Times New Roman" w:hAnsi="Times New Roman" w:cs="Times New Roman"/>
          <w:b/>
          <w:sz w:val="20"/>
          <w:szCs w:val="20"/>
        </w:rPr>
        <w:t xml:space="preserve">fessionals </w:t>
      </w:r>
      <w:r w:rsidR="00421232">
        <w:rPr>
          <w:rFonts w:ascii="Times New Roman" w:hAnsi="Times New Roman" w:cs="Times New Roman"/>
          <w:b/>
          <w:sz w:val="20"/>
          <w:szCs w:val="20"/>
        </w:rPr>
        <w:tab/>
        <w:t>___$140</w:t>
      </w:r>
      <w:r w:rsidR="00421232">
        <w:rPr>
          <w:rFonts w:ascii="Times New Roman" w:hAnsi="Times New Roman" w:cs="Times New Roman"/>
          <w:b/>
          <w:sz w:val="20"/>
          <w:szCs w:val="20"/>
        </w:rPr>
        <w:tab/>
      </w:r>
      <w:r w:rsidR="00421232">
        <w:rPr>
          <w:rFonts w:ascii="Times New Roman" w:hAnsi="Times New Roman" w:cs="Times New Roman"/>
          <w:b/>
          <w:sz w:val="20"/>
          <w:szCs w:val="20"/>
        </w:rPr>
        <w:tab/>
        <w:t xml:space="preserve">  ___ $100</w:t>
      </w:r>
      <w:r>
        <w:rPr>
          <w:rFonts w:ascii="Times New Roman" w:hAnsi="Times New Roman" w:cs="Times New Roman"/>
          <w:b/>
          <w:sz w:val="20"/>
          <w:szCs w:val="20"/>
        </w:rPr>
        <w:tab/>
      </w:r>
      <w:r w:rsidR="00421232">
        <w:rPr>
          <w:rFonts w:ascii="Times New Roman" w:hAnsi="Times New Roman" w:cs="Times New Roman"/>
          <w:b/>
          <w:sz w:val="20"/>
          <w:szCs w:val="20"/>
        </w:rPr>
        <w:t>___ $7</w:t>
      </w:r>
      <w:r w:rsidRPr="002D68A8">
        <w:rPr>
          <w:rFonts w:ascii="Times New Roman" w:hAnsi="Times New Roman" w:cs="Times New Roman"/>
          <w:b/>
          <w:sz w:val="20"/>
          <w:szCs w:val="20"/>
        </w:rPr>
        <w:t>0</w:t>
      </w:r>
    </w:p>
    <w:p w:rsidR="00577A5F" w:rsidRPr="002D68A8" w:rsidRDefault="00577A5F" w:rsidP="00577A5F">
      <w:pPr>
        <w:rPr>
          <w:rFonts w:ascii="Times New Roman" w:hAnsi="Times New Roman" w:cs="Times New Roman"/>
          <w:b/>
          <w:sz w:val="20"/>
          <w:szCs w:val="20"/>
        </w:rPr>
      </w:pPr>
      <w:r>
        <w:rPr>
          <w:rFonts w:ascii="Times New Roman" w:hAnsi="Times New Roman" w:cs="Times New Roman"/>
          <w:b/>
          <w:sz w:val="20"/>
          <w:szCs w:val="20"/>
        </w:rPr>
        <w:t xml:space="preserve">____ </w:t>
      </w:r>
      <w:r w:rsidRPr="002D68A8">
        <w:rPr>
          <w:rFonts w:ascii="Times New Roman" w:hAnsi="Times New Roman" w:cs="Times New Roman"/>
          <w:b/>
          <w:sz w:val="20"/>
          <w:szCs w:val="20"/>
        </w:rPr>
        <w:t>On-</w:t>
      </w:r>
      <w:r>
        <w:rPr>
          <w:rFonts w:ascii="Times New Roman" w:hAnsi="Times New Roman" w:cs="Times New Roman"/>
          <w:b/>
          <w:sz w:val="20"/>
          <w:szCs w:val="20"/>
        </w:rPr>
        <w:t xml:space="preserve">Site Registration Professionals     </w:t>
      </w:r>
      <w:r w:rsidR="00421232">
        <w:rPr>
          <w:rFonts w:ascii="Times New Roman" w:hAnsi="Times New Roman" w:cs="Times New Roman"/>
          <w:b/>
          <w:sz w:val="20"/>
          <w:szCs w:val="20"/>
        </w:rPr>
        <w:t>___$18</w:t>
      </w:r>
      <w:r>
        <w:rPr>
          <w:rFonts w:ascii="Times New Roman" w:hAnsi="Times New Roman" w:cs="Times New Roman"/>
          <w:b/>
          <w:sz w:val="20"/>
          <w:szCs w:val="20"/>
        </w:rPr>
        <w:t>0</w:t>
      </w:r>
      <w:r>
        <w:rPr>
          <w:rFonts w:ascii="Times New Roman" w:hAnsi="Times New Roman" w:cs="Times New Roman"/>
          <w:b/>
          <w:sz w:val="20"/>
          <w:szCs w:val="20"/>
        </w:rPr>
        <w:tab/>
        <w:t xml:space="preserve"> </w:t>
      </w:r>
      <w:r w:rsidR="00421232">
        <w:rPr>
          <w:rFonts w:ascii="Times New Roman" w:hAnsi="Times New Roman" w:cs="Times New Roman"/>
          <w:b/>
          <w:sz w:val="20"/>
          <w:szCs w:val="20"/>
        </w:rPr>
        <w:t xml:space="preserve"> ___ $140</w:t>
      </w:r>
      <w:r w:rsidR="00421232">
        <w:rPr>
          <w:rFonts w:ascii="Times New Roman" w:hAnsi="Times New Roman" w:cs="Times New Roman"/>
          <w:b/>
          <w:sz w:val="20"/>
          <w:szCs w:val="20"/>
        </w:rPr>
        <w:tab/>
        <w:t>___ $9</w:t>
      </w:r>
      <w:r w:rsidRPr="002D68A8">
        <w:rPr>
          <w:rFonts w:ascii="Times New Roman" w:hAnsi="Times New Roman" w:cs="Times New Roman"/>
          <w:b/>
          <w:sz w:val="20"/>
          <w:szCs w:val="20"/>
        </w:rPr>
        <w:t>0</w:t>
      </w:r>
    </w:p>
    <w:p w:rsidR="00577A5F" w:rsidRPr="002D68A8" w:rsidRDefault="00577A5F" w:rsidP="00577A5F">
      <w:pPr>
        <w:rPr>
          <w:rFonts w:ascii="Times New Roman" w:hAnsi="Times New Roman" w:cs="Times New Roman"/>
          <w:b/>
          <w:sz w:val="20"/>
          <w:szCs w:val="20"/>
        </w:rPr>
      </w:pPr>
      <w:r>
        <w:rPr>
          <w:rFonts w:ascii="Times New Roman" w:hAnsi="Times New Roman" w:cs="Times New Roman"/>
          <w:b/>
          <w:sz w:val="20"/>
          <w:szCs w:val="20"/>
        </w:rPr>
        <w:t>____</w:t>
      </w:r>
      <w:r w:rsidRPr="002D68A8">
        <w:rPr>
          <w:rFonts w:ascii="Times New Roman" w:hAnsi="Times New Roman" w:cs="Times New Roman"/>
          <w:b/>
          <w:sz w:val="20"/>
          <w:szCs w:val="20"/>
        </w:rPr>
        <w:t xml:space="preserve"> Pre-registratio</w:t>
      </w:r>
      <w:r w:rsidR="00421232">
        <w:rPr>
          <w:rFonts w:ascii="Times New Roman" w:hAnsi="Times New Roman" w:cs="Times New Roman"/>
          <w:b/>
          <w:sz w:val="20"/>
          <w:szCs w:val="20"/>
        </w:rPr>
        <w:t>n Students</w:t>
      </w:r>
      <w:r w:rsidR="00421232">
        <w:rPr>
          <w:rFonts w:ascii="Times New Roman" w:hAnsi="Times New Roman" w:cs="Times New Roman"/>
          <w:b/>
          <w:sz w:val="20"/>
          <w:szCs w:val="20"/>
        </w:rPr>
        <w:tab/>
      </w:r>
      <w:r w:rsidR="00421232">
        <w:rPr>
          <w:rFonts w:ascii="Times New Roman" w:hAnsi="Times New Roman" w:cs="Times New Roman"/>
          <w:b/>
          <w:sz w:val="20"/>
          <w:szCs w:val="20"/>
        </w:rPr>
        <w:tab/>
        <w:t>___$100</w:t>
      </w:r>
      <w:r w:rsidR="00421232">
        <w:rPr>
          <w:rFonts w:ascii="Times New Roman" w:hAnsi="Times New Roman" w:cs="Times New Roman"/>
          <w:b/>
          <w:sz w:val="20"/>
          <w:szCs w:val="20"/>
        </w:rPr>
        <w:tab/>
      </w:r>
      <w:r w:rsidR="00421232">
        <w:rPr>
          <w:rFonts w:ascii="Times New Roman" w:hAnsi="Times New Roman" w:cs="Times New Roman"/>
          <w:b/>
          <w:sz w:val="20"/>
          <w:szCs w:val="20"/>
        </w:rPr>
        <w:tab/>
        <w:t xml:space="preserve">  ____$8</w:t>
      </w:r>
      <w:r>
        <w:rPr>
          <w:rFonts w:ascii="Times New Roman" w:hAnsi="Times New Roman" w:cs="Times New Roman"/>
          <w:b/>
          <w:sz w:val="20"/>
          <w:szCs w:val="20"/>
        </w:rPr>
        <w:t>5</w:t>
      </w:r>
      <w:r>
        <w:rPr>
          <w:rFonts w:ascii="Times New Roman" w:hAnsi="Times New Roman" w:cs="Times New Roman"/>
          <w:b/>
          <w:sz w:val="20"/>
          <w:szCs w:val="20"/>
        </w:rPr>
        <w:tab/>
        <w:t xml:space="preserve"> </w:t>
      </w:r>
      <w:r w:rsidR="00421232">
        <w:rPr>
          <w:rFonts w:ascii="Times New Roman" w:hAnsi="Times New Roman" w:cs="Times New Roman"/>
          <w:b/>
          <w:sz w:val="20"/>
          <w:szCs w:val="20"/>
        </w:rPr>
        <w:t>___ $7</w:t>
      </w:r>
      <w:r w:rsidRPr="002D68A8">
        <w:rPr>
          <w:rFonts w:ascii="Times New Roman" w:hAnsi="Times New Roman" w:cs="Times New Roman"/>
          <w:b/>
          <w:sz w:val="20"/>
          <w:szCs w:val="20"/>
        </w:rPr>
        <w:t>0</w:t>
      </w:r>
      <w:r w:rsidRPr="002D68A8">
        <w:rPr>
          <w:rFonts w:ascii="Times New Roman" w:hAnsi="Times New Roman" w:cs="Times New Roman"/>
          <w:b/>
          <w:sz w:val="20"/>
          <w:szCs w:val="20"/>
        </w:rPr>
        <w:tab/>
      </w:r>
    </w:p>
    <w:p w:rsidR="00577A5F" w:rsidRPr="002D68A8" w:rsidRDefault="00577A5F" w:rsidP="00577A5F">
      <w:pPr>
        <w:rPr>
          <w:rFonts w:ascii="Times New Roman" w:hAnsi="Times New Roman" w:cs="Times New Roman"/>
          <w:b/>
          <w:sz w:val="20"/>
          <w:szCs w:val="20"/>
        </w:rPr>
      </w:pPr>
      <w:r w:rsidRPr="002D68A8">
        <w:rPr>
          <w:rFonts w:ascii="Times New Roman" w:hAnsi="Times New Roman" w:cs="Times New Roman"/>
          <w:b/>
          <w:sz w:val="20"/>
          <w:szCs w:val="20"/>
        </w:rPr>
        <w:t xml:space="preserve"> </w:t>
      </w:r>
      <w:r w:rsidRPr="002D68A8">
        <w:rPr>
          <w:rFonts w:ascii="Times New Roman" w:hAnsi="Times New Roman" w:cs="Times New Roman"/>
          <w:b/>
          <w:sz w:val="20"/>
          <w:szCs w:val="20"/>
          <w:u w:val="single"/>
        </w:rPr>
        <w:t>On-site registration Students</w:t>
      </w:r>
      <w:r w:rsidRPr="002D68A8">
        <w:rPr>
          <w:rFonts w:ascii="Times New Roman" w:hAnsi="Times New Roman" w:cs="Times New Roman"/>
          <w:b/>
          <w:sz w:val="20"/>
          <w:szCs w:val="20"/>
        </w:rPr>
        <w:t>:  Not Available</w:t>
      </w:r>
      <w:r w:rsidRPr="002D68A8">
        <w:rPr>
          <w:rFonts w:ascii="Times New Roman" w:hAnsi="Times New Roman" w:cs="Times New Roman"/>
          <w:b/>
          <w:i/>
          <w:sz w:val="20"/>
          <w:szCs w:val="20"/>
        </w:rPr>
        <w:t>--</w:t>
      </w:r>
      <w:r w:rsidRPr="00E26B21">
        <w:rPr>
          <w:rFonts w:ascii="Times New Roman" w:hAnsi="Times New Roman" w:cs="Times New Roman"/>
          <w:b/>
          <w:i/>
          <w:sz w:val="20"/>
          <w:szCs w:val="20"/>
          <w:u w:val="single"/>
        </w:rPr>
        <w:t>ALL STUDENTS</w:t>
      </w:r>
      <w:r w:rsidR="00421232" w:rsidRPr="00E26B21">
        <w:rPr>
          <w:rFonts w:ascii="Times New Roman" w:hAnsi="Times New Roman" w:cs="Times New Roman"/>
          <w:b/>
          <w:i/>
          <w:sz w:val="20"/>
          <w:szCs w:val="20"/>
          <w:u w:val="single"/>
        </w:rPr>
        <w:t xml:space="preserve"> MUST PRE-REGISTER BY 1/27/2020</w:t>
      </w:r>
    </w:p>
    <w:p w:rsidR="00577A5F" w:rsidRPr="002D68A8" w:rsidRDefault="00577A5F" w:rsidP="00577A5F">
      <w:pPr>
        <w:rPr>
          <w:rFonts w:ascii="Times New Roman" w:hAnsi="Times New Roman" w:cs="Times New Roman"/>
          <w:b/>
          <w:sz w:val="20"/>
          <w:szCs w:val="20"/>
        </w:rPr>
      </w:pPr>
      <w:r w:rsidRPr="002D68A8">
        <w:rPr>
          <w:rFonts w:ascii="Times New Roman" w:hAnsi="Times New Roman" w:cs="Times New Roman"/>
          <w:b/>
          <w:sz w:val="20"/>
          <w:szCs w:val="20"/>
          <w:highlight w:val="yellow"/>
        </w:rPr>
        <w:t>Note:   Seating is limited.   Early registration is strongly encouraged.  On-site registrants will NOT be guaranteed admission to the conference if seating capacity has been met (due to Fire Marshal code).  No exceptions</w:t>
      </w:r>
      <w:r w:rsidRPr="002D68A8">
        <w:rPr>
          <w:rFonts w:ascii="Times New Roman" w:hAnsi="Times New Roman" w:cs="Times New Roman"/>
          <w:b/>
          <w:sz w:val="20"/>
          <w:szCs w:val="20"/>
        </w:rPr>
        <w:t xml:space="preserve">.   </w:t>
      </w:r>
    </w:p>
    <w:p w:rsidR="00577A5F" w:rsidRPr="002D68A8" w:rsidRDefault="00577A5F" w:rsidP="00577A5F">
      <w:pPr>
        <w:rPr>
          <w:rFonts w:ascii="Times New Roman" w:hAnsi="Times New Roman" w:cs="Times New Roman"/>
          <w:b/>
          <w:sz w:val="20"/>
          <w:szCs w:val="20"/>
          <w:u w:val="single"/>
        </w:rPr>
      </w:pPr>
      <w:r w:rsidRPr="002D68A8">
        <w:rPr>
          <w:rFonts w:ascii="Times New Roman" w:hAnsi="Times New Roman" w:cs="Times New Roman"/>
          <w:b/>
          <w:sz w:val="20"/>
          <w:szCs w:val="20"/>
          <w:u w:val="single"/>
        </w:rPr>
        <w:t xml:space="preserve">Cancellation Policy:  </w:t>
      </w:r>
      <w:r w:rsidRPr="002D68A8">
        <w:rPr>
          <w:rFonts w:ascii="Times New Roman" w:hAnsi="Times New Roman" w:cs="Times New Roman"/>
          <w:b/>
          <w:sz w:val="20"/>
          <w:szCs w:val="20"/>
        </w:rPr>
        <w:t>Written cancellation requests must be postmarke</w:t>
      </w:r>
      <w:r w:rsidR="00421232">
        <w:rPr>
          <w:rFonts w:ascii="Times New Roman" w:hAnsi="Times New Roman" w:cs="Times New Roman"/>
          <w:b/>
          <w:sz w:val="20"/>
          <w:szCs w:val="20"/>
        </w:rPr>
        <w:t>d no later than February 3, 2020</w:t>
      </w:r>
      <w:r w:rsidRPr="002D68A8">
        <w:rPr>
          <w:rFonts w:ascii="Times New Roman" w:hAnsi="Times New Roman" w:cs="Times New Roman"/>
          <w:b/>
          <w:sz w:val="20"/>
          <w:szCs w:val="20"/>
        </w:rPr>
        <w:t xml:space="preserve">.   Note: A $45 Cancellation Fee will be assessed.  </w:t>
      </w:r>
    </w:p>
    <w:p w:rsidR="00577A5F" w:rsidRPr="002D68A8" w:rsidRDefault="00577A5F" w:rsidP="00577A5F">
      <w:pPr>
        <w:rPr>
          <w:rFonts w:ascii="Times New Roman" w:hAnsi="Times New Roman" w:cs="Times New Roman"/>
          <w:b/>
          <w:sz w:val="20"/>
          <w:szCs w:val="20"/>
          <w:u w:val="single"/>
        </w:rPr>
      </w:pPr>
      <w:r w:rsidRPr="002D68A8">
        <w:rPr>
          <w:rFonts w:ascii="Times New Roman" w:hAnsi="Times New Roman" w:cs="Times New Roman"/>
          <w:b/>
          <w:sz w:val="20"/>
          <w:szCs w:val="20"/>
          <w:highlight w:val="yellow"/>
          <w:u w:val="single"/>
        </w:rPr>
        <w:t>Mail and make check or money order along with this registration form payable to:</w:t>
      </w:r>
      <w:r w:rsidRPr="002D68A8">
        <w:rPr>
          <w:rFonts w:ascii="Times New Roman" w:hAnsi="Times New Roman" w:cs="Times New Roman"/>
          <w:b/>
          <w:sz w:val="20"/>
          <w:szCs w:val="20"/>
          <w:u w:val="single"/>
        </w:rPr>
        <w:t xml:space="preserve"> </w:t>
      </w:r>
    </w:p>
    <w:p w:rsidR="00577A5F" w:rsidRPr="002D68A8" w:rsidRDefault="00577A5F" w:rsidP="00577A5F">
      <w:pPr>
        <w:spacing w:after="0"/>
        <w:rPr>
          <w:rFonts w:ascii="Times New Roman" w:hAnsi="Times New Roman" w:cs="Times New Roman"/>
          <w:b/>
          <w:sz w:val="20"/>
          <w:szCs w:val="20"/>
          <w:u w:val="single"/>
        </w:rPr>
      </w:pPr>
      <w:r w:rsidRPr="002D68A8">
        <w:rPr>
          <w:rFonts w:ascii="Times New Roman" w:hAnsi="Times New Roman" w:cs="Times New Roman"/>
          <w:b/>
          <w:sz w:val="20"/>
          <w:szCs w:val="20"/>
          <w:u w:val="single"/>
        </w:rPr>
        <w:t xml:space="preserve">SLP Spring Conference at ULM </w:t>
      </w:r>
    </w:p>
    <w:p w:rsidR="00577A5F" w:rsidRPr="002D68A8" w:rsidRDefault="00577A5F" w:rsidP="00577A5F">
      <w:pPr>
        <w:spacing w:after="0"/>
        <w:rPr>
          <w:rFonts w:ascii="Times New Roman" w:hAnsi="Times New Roman" w:cs="Times New Roman"/>
          <w:b/>
          <w:sz w:val="20"/>
          <w:szCs w:val="20"/>
        </w:rPr>
      </w:pPr>
      <w:r w:rsidRPr="002D68A8">
        <w:rPr>
          <w:rFonts w:ascii="Times New Roman" w:hAnsi="Times New Roman" w:cs="Times New Roman"/>
          <w:b/>
          <w:sz w:val="20"/>
          <w:szCs w:val="20"/>
        </w:rPr>
        <w:t xml:space="preserve">Speech-Language Pathology Program, Sugar Hall 105 </w:t>
      </w:r>
    </w:p>
    <w:p w:rsidR="00577A5F" w:rsidRPr="002D68A8" w:rsidRDefault="00577A5F" w:rsidP="00577A5F">
      <w:pPr>
        <w:spacing w:after="0"/>
        <w:rPr>
          <w:rFonts w:ascii="Times New Roman" w:hAnsi="Times New Roman" w:cs="Times New Roman"/>
          <w:b/>
          <w:sz w:val="20"/>
          <w:szCs w:val="20"/>
        </w:rPr>
      </w:pPr>
      <w:r w:rsidRPr="002D68A8">
        <w:rPr>
          <w:rFonts w:ascii="Times New Roman" w:hAnsi="Times New Roman" w:cs="Times New Roman"/>
          <w:b/>
          <w:sz w:val="20"/>
          <w:szCs w:val="20"/>
        </w:rPr>
        <w:t xml:space="preserve">University of Louisiana at Monroe </w:t>
      </w:r>
    </w:p>
    <w:p w:rsidR="00577A5F" w:rsidRPr="002D68A8" w:rsidRDefault="00577A5F" w:rsidP="00577A5F">
      <w:pPr>
        <w:spacing w:after="0"/>
        <w:rPr>
          <w:rFonts w:ascii="Times New Roman" w:hAnsi="Times New Roman" w:cs="Times New Roman"/>
          <w:b/>
          <w:sz w:val="20"/>
          <w:szCs w:val="20"/>
        </w:rPr>
      </w:pPr>
      <w:r w:rsidRPr="002D68A8">
        <w:rPr>
          <w:rFonts w:ascii="Times New Roman" w:hAnsi="Times New Roman" w:cs="Times New Roman"/>
          <w:b/>
          <w:sz w:val="20"/>
          <w:szCs w:val="20"/>
        </w:rPr>
        <w:t xml:space="preserve">700 University Avenue, Monroe, LA 71209-0321 </w:t>
      </w:r>
    </w:p>
    <w:p w:rsidR="00577A5F" w:rsidRPr="002D68A8" w:rsidRDefault="00577A5F" w:rsidP="00577A5F">
      <w:pPr>
        <w:spacing w:after="0"/>
        <w:rPr>
          <w:rFonts w:ascii="Times New Roman" w:hAnsi="Times New Roman" w:cs="Times New Roman"/>
          <w:b/>
          <w:sz w:val="20"/>
          <w:szCs w:val="20"/>
        </w:rPr>
      </w:pPr>
    </w:p>
    <w:p w:rsidR="00577A5F" w:rsidRPr="002D68A8" w:rsidRDefault="00577A5F" w:rsidP="00577A5F">
      <w:pPr>
        <w:rPr>
          <w:rFonts w:ascii="Times New Roman" w:hAnsi="Times New Roman" w:cs="Times New Roman"/>
          <w:b/>
          <w:i/>
          <w:sz w:val="20"/>
          <w:szCs w:val="20"/>
        </w:rPr>
      </w:pPr>
      <w:r w:rsidRPr="002D68A8">
        <w:rPr>
          <w:rFonts w:ascii="Times New Roman" w:hAnsi="Times New Roman" w:cs="Times New Roman"/>
          <w:b/>
          <w:i/>
          <w:sz w:val="20"/>
          <w:szCs w:val="20"/>
          <w:highlight w:val="yellow"/>
          <w:u w:val="single"/>
        </w:rPr>
        <w:t>(Please use a separate form for each person registering.   Purchase orders and credit cards are not accepted</w:t>
      </w:r>
      <w:r w:rsidRPr="002D68A8">
        <w:rPr>
          <w:rFonts w:ascii="Times New Roman" w:hAnsi="Times New Roman" w:cs="Times New Roman"/>
          <w:b/>
          <w:i/>
          <w:sz w:val="20"/>
          <w:szCs w:val="20"/>
          <w:highlight w:val="yellow"/>
        </w:rPr>
        <w:t>).</w:t>
      </w:r>
      <w:r w:rsidRPr="002D68A8">
        <w:rPr>
          <w:rFonts w:ascii="Times New Roman" w:hAnsi="Times New Roman" w:cs="Times New Roman"/>
          <w:b/>
          <w:i/>
          <w:sz w:val="20"/>
          <w:szCs w:val="20"/>
        </w:rPr>
        <w:t xml:space="preserve">   </w:t>
      </w:r>
    </w:p>
    <w:p w:rsidR="00577A5F" w:rsidRPr="002D68A8" w:rsidRDefault="00577A5F" w:rsidP="00577A5F">
      <w:pPr>
        <w:rPr>
          <w:rFonts w:ascii="Times New Roman" w:hAnsi="Times New Roman" w:cs="Times New Roman"/>
          <w:b/>
          <w:sz w:val="20"/>
          <w:szCs w:val="20"/>
        </w:rPr>
      </w:pPr>
      <w:r w:rsidRPr="002D68A8">
        <w:rPr>
          <w:rFonts w:ascii="Times New Roman" w:hAnsi="Times New Roman" w:cs="Times New Roman"/>
          <w:b/>
          <w:sz w:val="20"/>
          <w:szCs w:val="20"/>
        </w:rPr>
        <w:t>Name (Print): _________________</w:t>
      </w:r>
      <w:r>
        <w:rPr>
          <w:rFonts w:ascii="Times New Roman" w:hAnsi="Times New Roman" w:cs="Times New Roman"/>
          <w:b/>
          <w:sz w:val="20"/>
          <w:szCs w:val="20"/>
        </w:rPr>
        <w:t>______________________</w:t>
      </w:r>
      <w:r w:rsidRPr="002D68A8">
        <w:rPr>
          <w:rFonts w:ascii="Times New Roman" w:hAnsi="Times New Roman" w:cs="Times New Roman"/>
          <w:b/>
          <w:sz w:val="20"/>
          <w:szCs w:val="20"/>
        </w:rPr>
        <w:t>Daytime Phone: _</w:t>
      </w:r>
      <w:r>
        <w:rPr>
          <w:rFonts w:ascii="Times New Roman" w:hAnsi="Times New Roman" w:cs="Times New Roman"/>
          <w:b/>
          <w:sz w:val="20"/>
          <w:szCs w:val="20"/>
        </w:rPr>
        <w:t>________________________</w:t>
      </w:r>
    </w:p>
    <w:p w:rsidR="00577A5F" w:rsidRPr="002D68A8" w:rsidRDefault="00577A5F" w:rsidP="00577A5F">
      <w:pPr>
        <w:rPr>
          <w:rFonts w:ascii="Times New Roman" w:hAnsi="Times New Roman" w:cs="Times New Roman"/>
          <w:b/>
          <w:sz w:val="20"/>
          <w:szCs w:val="20"/>
        </w:rPr>
      </w:pPr>
      <w:r w:rsidRPr="002D68A8">
        <w:rPr>
          <w:rFonts w:ascii="Times New Roman" w:hAnsi="Times New Roman" w:cs="Times New Roman"/>
          <w:b/>
          <w:sz w:val="20"/>
          <w:szCs w:val="20"/>
        </w:rPr>
        <w:t>Prof</w:t>
      </w:r>
      <w:r>
        <w:rPr>
          <w:rFonts w:ascii="Times New Roman" w:hAnsi="Times New Roman" w:cs="Times New Roman"/>
          <w:b/>
          <w:sz w:val="20"/>
          <w:szCs w:val="20"/>
        </w:rPr>
        <w:t xml:space="preserve">essional Title and Affiliation </w:t>
      </w:r>
      <w:r w:rsidRPr="002D68A8">
        <w:rPr>
          <w:rFonts w:ascii="Times New Roman" w:hAnsi="Times New Roman" w:cs="Times New Roman"/>
          <w:b/>
          <w:sz w:val="20"/>
          <w:szCs w:val="20"/>
        </w:rPr>
        <w:t>_________________________________________</w:t>
      </w:r>
      <w:r>
        <w:rPr>
          <w:rFonts w:ascii="Times New Roman" w:hAnsi="Times New Roman" w:cs="Times New Roman"/>
          <w:b/>
          <w:sz w:val="20"/>
          <w:szCs w:val="20"/>
        </w:rPr>
        <w:t>_____________________</w:t>
      </w:r>
    </w:p>
    <w:p w:rsidR="00577A5F" w:rsidRPr="002D68A8" w:rsidRDefault="00577A5F" w:rsidP="00577A5F">
      <w:pPr>
        <w:rPr>
          <w:rFonts w:ascii="Times New Roman" w:hAnsi="Times New Roman" w:cs="Times New Roman"/>
          <w:b/>
          <w:sz w:val="20"/>
          <w:szCs w:val="20"/>
        </w:rPr>
      </w:pPr>
      <w:r w:rsidRPr="002D68A8">
        <w:rPr>
          <w:rFonts w:ascii="Times New Roman" w:hAnsi="Times New Roman" w:cs="Times New Roman"/>
          <w:b/>
          <w:sz w:val="20"/>
          <w:szCs w:val="20"/>
        </w:rPr>
        <w:t>Address: _____________________________________________________________</w:t>
      </w:r>
      <w:r>
        <w:rPr>
          <w:rFonts w:ascii="Times New Roman" w:hAnsi="Times New Roman" w:cs="Times New Roman"/>
          <w:b/>
          <w:sz w:val="20"/>
          <w:szCs w:val="20"/>
        </w:rPr>
        <w:t>_____________________</w:t>
      </w:r>
    </w:p>
    <w:p w:rsidR="00577A5F" w:rsidRPr="002D68A8" w:rsidRDefault="00577A5F" w:rsidP="00577A5F">
      <w:pPr>
        <w:rPr>
          <w:rFonts w:ascii="Times New Roman" w:hAnsi="Times New Roman" w:cs="Times New Roman"/>
          <w:b/>
          <w:sz w:val="20"/>
          <w:szCs w:val="20"/>
        </w:rPr>
      </w:pPr>
      <w:r w:rsidRPr="002D68A8">
        <w:rPr>
          <w:rFonts w:ascii="Times New Roman" w:hAnsi="Times New Roman" w:cs="Times New Roman"/>
          <w:b/>
          <w:sz w:val="20"/>
          <w:szCs w:val="20"/>
        </w:rPr>
        <w:t>Email: __________________________________</w:t>
      </w:r>
      <w:r>
        <w:rPr>
          <w:rFonts w:ascii="Times New Roman" w:hAnsi="Times New Roman" w:cs="Times New Roman"/>
          <w:b/>
          <w:sz w:val="20"/>
          <w:szCs w:val="20"/>
        </w:rPr>
        <w:t>__________________________________________________</w:t>
      </w:r>
    </w:p>
    <w:p w:rsidR="00577A5F" w:rsidRPr="002D68A8" w:rsidRDefault="00577A5F" w:rsidP="00577A5F">
      <w:pPr>
        <w:rPr>
          <w:rFonts w:ascii="Times New Roman" w:hAnsi="Times New Roman" w:cs="Times New Roman"/>
          <w:b/>
          <w:sz w:val="20"/>
          <w:szCs w:val="20"/>
        </w:rPr>
      </w:pPr>
      <w:r w:rsidRPr="002D68A8">
        <w:rPr>
          <w:rFonts w:ascii="Times New Roman" w:hAnsi="Times New Roman" w:cs="Times New Roman"/>
          <w:b/>
          <w:sz w:val="20"/>
          <w:szCs w:val="20"/>
        </w:rPr>
        <w:t xml:space="preserve">Total Amount Enclosed: ________________________ (check or money order only; no cash or credit cards) </w:t>
      </w:r>
    </w:p>
    <w:p w:rsidR="00577A5F" w:rsidRPr="002D68A8" w:rsidRDefault="00577A5F" w:rsidP="00577A5F">
      <w:pPr>
        <w:rPr>
          <w:rFonts w:ascii="Times New Roman" w:hAnsi="Times New Roman" w:cs="Times New Roman"/>
          <w:b/>
          <w:sz w:val="20"/>
          <w:szCs w:val="20"/>
        </w:rPr>
      </w:pPr>
      <w:r w:rsidRPr="002D68A8">
        <w:rPr>
          <w:rFonts w:ascii="Times New Roman" w:hAnsi="Times New Roman" w:cs="Times New Roman"/>
          <w:b/>
          <w:sz w:val="20"/>
          <w:szCs w:val="20"/>
        </w:rPr>
        <w:t>Will you ne</w:t>
      </w:r>
      <w:r>
        <w:rPr>
          <w:rFonts w:ascii="Times New Roman" w:hAnsi="Times New Roman" w:cs="Times New Roman"/>
          <w:b/>
          <w:sz w:val="20"/>
          <w:szCs w:val="20"/>
        </w:rPr>
        <w:t xml:space="preserve">ed any special accommodations? </w:t>
      </w:r>
      <w:r w:rsidRPr="002D68A8">
        <w:rPr>
          <w:rFonts w:ascii="Times New Roman" w:hAnsi="Times New Roman" w:cs="Times New Roman"/>
          <w:b/>
          <w:sz w:val="20"/>
          <w:szCs w:val="20"/>
        </w:rPr>
        <w:t>________________________________</w:t>
      </w:r>
      <w:r>
        <w:rPr>
          <w:rFonts w:ascii="Times New Roman" w:hAnsi="Times New Roman" w:cs="Times New Roman"/>
          <w:b/>
          <w:sz w:val="20"/>
          <w:szCs w:val="20"/>
        </w:rPr>
        <w:t>____________________</w:t>
      </w:r>
    </w:p>
    <w:p w:rsidR="00A212A7" w:rsidRDefault="00577A5F" w:rsidP="00577A5F">
      <w:r w:rsidRPr="002D68A8">
        <w:rPr>
          <w:rFonts w:ascii="Times New Roman" w:hAnsi="Times New Roman" w:cs="Times New Roman"/>
          <w:b/>
          <w:sz w:val="20"/>
          <w:szCs w:val="20"/>
        </w:rPr>
        <w:t xml:space="preserve">Hotel/Motel Information:  </w:t>
      </w:r>
      <w:hyperlink r:id="rId10" w:history="1">
        <w:r w:rsidRPr="002D68A8">
          <w:rPr>
            <w:rStyle w:val="Hyperlink"/>
            <w:rFonts w:ascii="Times New Roman" w:hAnsi="Times New Roman" w:cs="Times New Roman"/>
            <w:b/>
            <w:sz w:val="20"/>
            <w:szCs w:val="20"/>
          </w:rPr>
          <w:t>http://www.monroe-westmonroe.org/Stay/Hotels</w:t>
        </w:r>
      </w:hyperlink>
      <w:r w:rsidRPr="002D68A8">
        <w:rPr>
          <w:rStyle w:val="Hyperlink"/>
          <w:rFonts w:ascii="Times New Roman" w:hAnsi="Times New Roman" w:cs="Times New Roman"/>
          <w:b/>
          <w:sz w:val="20"/>
          <w:szCs w:val="20"/>
        </w:rPr>
        <w:t xml:space="preserve">. </w:t>
      </w:r>
      <w:r w:rsidRPr="002D68A8">
        <w:rPr>
          <w:rFonts w:ascii="Times New Roman" w:hAnsi="Times New Roman" w:cs="Times New Roman"/>
          <w:b/>
          <w:sz w:val="20"/>
          <w:szCs w:val="20"/>
        </w:rPr>
        <w:t xml:space="preserve"> In the case of inclement weather, if the University of Louisiana at Monroe closes, then the conference will not be held that day.   Please consult </w:t>
      </w:r>
      <w:hyperlink r:id="rId11" w:history="1">
        <w:r w:rsidRPr="002D68A8">
          <w:rPr>
            <w:rStyle w:val="Hyperlink"/>
            <w:rFonts w:ascii="Times New Roman" w:hAnsi="Times New Roman" w:cs="Times New Roman"/>
            <w:b/>
            <w:sz w:val="20"/>
            <w:szCs w:val="20"/>
          </w:rPr>
          <w:t>www.ulm.edu</w:t>
        </w:r>
      </w:hyperlink>
      <w:r w:rsidRPr="002D68A8">
        <w:rPr>
          <w:rFonts w:ascii="Times New Roman" w:hAnsi="Times New Roman" w:cs="Times New Roman"/>
          <w:b/>
          <w:sz w:val="20"/>
          <w:szCs w:val="20"/>
        </w:rPr>
        <w:t xml:space="preserve"> for more information.   We look forward to seeing yo</w:t>
      </w:r>
      <w:r w:rsidR="00421232">
        <w:rPr>
          <w:rFonts w:ascii="Times New Roman" w:hAnsi="Times New Roman" w:cs="Times New Roman"/>
          <w:b/>
          <w:sz w:val="20"/>
          <w:szCs w:val="20"/>
        </w:rPr>
        <w:t>u on February 13 &amp; 14, 2020 at the Bayou Pointe Event Center at 101 Warhawk Way</w:t>
      </w:r>
      <w:r w:rsidRPr="002D68A8">
        <w:rPr>
          <w:rFonts w:ascii="Times New Roman" w:hAnsi="Times New Roman" w:cs="Times New Roman"/>
          <w:b/>
          <w:sz w:val="20"/>
          <w:szCs w:val="20"/>
        </w:rPr>
        <w:t>. If you have any questions, please contact Dr. David Irwin, SPLP Program Director</w:t>
      </w:r>
      <w:r w:rsidR="00507659">
        <w:rPr>
          <w:rFonts w:ascii="Times New Roman" w:hAnsi="Times New Roman" w:cs="Times New Roman"/>
          <w:b/>
          <w:sz w:val="20"/>
          <w:szCs w:val="20"/>
        </w:rPr>
        <w:t xml:space="preserve">, 318.342.1392 or </w:t>
      </w:r>
      <w:hyperlink r:id="rId12" w:history="1">
        <w:r w:rsidR="00507659" w:rsidRPr="0097435F">
          <w:rPr>
            <w:rStyle w:val="Hyperlink"/>
            <w:rFonts w:ascii="Times New Roman" w:hAnsi="Times New Roman" w:cs="Times New Roman"/>
            <w:b/>
            <w:sz w:val="20"/>
            <w:szCs w:val="20"/>
          </w:rPr>
          <w:t>irwin@ulm.edu</w:t>
        </w:r>
      </w:hyperlink>
      <w:r w:rsidR="00507659">
        <w:rPr>
          <w:rFonts w:ascii="Times New Roman" w:hAnsi="Times New Roman" w:cs="Times New Roman"/>
          <w:b/>
          <w:sz w:val="20"/>
          <w:szCs w:val="20"/>
        </w:rPr>
        <w:t xml:space="preserve"> </w:t>
      </w:r>
    </w:p>
    <w:p w:rsidR="00577A5F" w:rsidRDefault="00577A5F"/>
    <w:sectPr w:rsidR="00577A5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B14" w:rsidRDefault="00A34B14" w:rsidP="007D50D1">
      <w:pPr>
        <w:spacing w:after="0" w:line="240" w:lineRule="auto"/>
      </w:pPr>
      <w:r>
        <w:separator/>
      </w:r>
    </w:p>
  </w:endnote>
  <w:endnote w:type="continuationSeparator" w:id="0">
    <w:p w:rsidR="00A34B14" w:rsidRDefault="00A34B14" w:rsidP="007D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654710"/>
      <w:docPartObj>
        <w:docPartGallery w:val="Page Numbers (Bottom of Page)"/>
        <w:docPartUnique/>
      </w:docPartObj>
    </w:sdtPr>
    <w:sdtEndPr/>
    <w:sdtContent>
      <w:sdt>
        <w:sdtPr>
          <w:id w:val="1728636285"/>
          <w:docPartObj>
            <w:docPartGallery w:val="Page Numbers (Top of Page)"/>
            <w:docPartUnique/>
          </w:docPartObj>
        </w:sdtPr>
        <w:sdtEndPr/>
        <w:sdtContent>
          <w:p w:rsidR="007D50D1" w:rsidRDefault="007D50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280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2803">
              <w:rPr>
                <w:b/>
                <w:bCs/>
                <w:noProof/>
              </w:rPr>
              <w:t>5</w:t>
            </w:r>
            <w:r>
              <w:rPr>
                <w:b/>
                <w:bCs/>
                <w:sz w:val="24"/>
                <w:szCs w:val="24"/>
              </w:rPr>
              <w:fldChar w:fldCharType="end"/>
            </w:r>
          </w:p>
        </w:sdtContent>
      </w:sdt>
    </w:sdtContent>
  </w:sdt>
  <w:p w:rsidR="007D50D1" w:rsidRDefault="007D5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B14" w:rsidRDefault="00A34B14" w:rsidP="007D50D1">
      <w:pPr>
        <w:spacing w:after="0" w:line="240" w:lineRule="auto"/>
      </w:pPr>
      <w:r>
        <w:separator/>
      </w:r>
    </w:p>
  </w:footnote>
  <w:footnote w:type="continuationSeparator" w:id="0">
    <w:p w:rsidR="00A34B14" w:rsidRDefault="00A34B14" w:rsidP="007D5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7EFB"/>
    <w:multiLevelType w:val="hybridMultilevel"/>
    <w:tmpl w:val="33BE6A08"/>
    <w:lvl w:ilvl="0" w:tplc="E3B64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9A204B"/>
    <w:multiLevelType w:val="hybridMultilevel"/>
    <w:tmpl w:val="3B56D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E840115"/>
    <w:multiLevelType w:val="hybridMultilevel"/>
    <w:tmpl w:val="84E02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3878B4"/>
    <w:multiLevelType w:val="hybridMultilevel"/>
    <w:tmpl w:val="0E481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635D1"/>
    <w:multiLevelType w:val="hybridMultilevel"/>
    <w:tmpl w:val="C9D449FE"/>
    <w:lvl w:ilvl="0" w:tplc="52E483A6">
      <w:numFmt w:val="bullet"/>
      <w:lvlText w:val=""/>
      <w:lvlJc w:val="left"/>
      <w:pPr>
        <w:ind w:left="720" w:hanging="360"/>
      </w:pPr>
      <w:rPr>
        <w:rFonts w:ascii="Symbol" w:eastAsiaTheme="minorHAnsi" w:hAnsi="Symbol" w:cstheme="minorHAnsi" w:hint="default"/>
        <w:b/>
      </w:rPr>
    </w:lvl>
    <w:lvl w:ilvl="1" w:tplc="2C72844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B4356"/>
    <w:multiLevelType w:val="hybridMultilevel"/>
    <w:tmpl w:val="4454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5F"/>
    <w:rsid w:val="000744C4"/>
    <w:rsid w:val="003A6929"/>
    <w:rsid w:val="00421232"/>
    <w:rsid w:val="00507659"/>
    <w:rsid w:val="00577A5F"/>
    <w:rsid w:val="00682D07"/>
    <w:rsid w:val="00691A90"/>
    <w:rsid w:val="007D50D1"/>
    <w:rsid w:val="00802D26"/>
    <w:rsid w:val="00822857"/>
    <w:rsid w:val="00845582"/>
    <w:rsid w:val="008F661C"/>
    <w:rsid w:val="009045C4"/>
    <w:rsid w:val="00A212A7"/>
    <w:rsid w:val="00A34B14"/>
    <w:rsid w:val="00A42803"/>
    <w:rsid w:val="00A803BF"/>
    <w:rsid w:val="00B92462"/>
    <w:rsid w:val="00BE27DB"/>
    <w:rsid w:val="00BE6358"/>
    <w:rsid w:val="00C175FC"/>
    <w:rsid w:val="00CB19DE"/>
    <w:rsid w:val="00DE0FFA"/>
    <w:rsid w:val="00E26B21"/>
    <w:rsid w:val="00FE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7F3E"/>
  <w15:chartTrackingRefBased/>
  <w15:docId w15:val="{BD5AADE1-EB41-41D8-BD54-C8E2B703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5F"/>
    <w:pPr>
      <w:ind w:left="720"/>
      <w:contextualSpacing/>
    </w:pPr>
  </w:style>
  <w:style w:type="character" w:styleId="Hyperlink">
    <w:name w:val="Hyperlink"/>
    <w:basedOn w:val="DefaultParagraphFont"/>
    <w:uiPriority w:val="99"/>
    <w:unhideWhenUsed/>
    <w:rsid w:val="00577A5F"/>
    <w:rPr>
      <w:color w:val="0563C1" w:themeColor="hyperlink"/>
      <w:u w:val="single"/>
    </w:rPr>
  </w:style>
  <w:style w:type="paragraph" w:styleId="NoSpacing">
    <w:name w:val="No Spacing"/>
    <w:uiPriority w:val="1"/>
    <w:qFormat/>
    <w:rsid w:val="00577A5F"/>
    <w:pPr>
      <w:spacing w:after="0" w:line="240" w:lineRule="auto"/>
    </w:pPr>
  </w:style>
  <w:style w:type="paragraph" w:styleId="NormalWeb">
    <w:name w:val="Normal (Web)"/>
    <w:basedOn w:val="Normal"/>
    <w:uiPriority w:val="99"/>
    <w:unhideWhenUsed/>
    <w:rsid w:val="00577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75F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D5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0D1"/>
  </w:style>
  <w:style w:type="paragraph" w:styleId="Footer">
    <w:name w:val="footer"/>
    <w:basedOn w:val="Normal"/>
    <w:link w:val="FooterChar"/>
    <w:uiPriority w:val="99"/>
    <w:unhideWhenUsed/>
    <w:rsid w:val="007D5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0D1"/>
  </w:style>
  <w:style w:type="character" w:customStyle="1" w:styleId="Hypertext">
    <w:name w:val="Hypertext"/>
    <w:rsid w:val="00DE0FFA"/>
    <w:rPr>
      <w:color w:val="0000FF"/>
      <w:u w:val="single"/>
    </w:rPr>
  </w:style>
  <w:style w:type="paragraph" w:styleId="BalloonText">
    <w:name w:val="Balloon Text"/>
    <w:basedOn w:val="Normal"/>
    <w:link w:val="BalloonTextChar"/>
    <w:uiPriority w:val="99"/>
    <w:semiHidden/>
    <w:unhideWhenUsed/>
    <w:rsid w:val="00DE0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678670">
      <w:bodyDiv w:val="1"/>
      <w:marLeft w:val="0"/>
      <w:marRight w:val="0"/>
      <w:marTop w:val="0"/>
      <w:marBottom w:val="0"/>
      <w:divBdr>
        <w:top w:val="none" w:sz="0" w:space="0" w:color="auto"/>
        <w:left w:val="none" w:sz="0" w:space="0" w:color="auto"/>
        <w:bottom w:val="none" w:sz="0" w:space="0" w:color="auto"/>
        <w:right w:val="none" w:sz="0" w:space="0" w:color="auto"/>
      </w:divBdr>
    </w:div>
    <w:div w:id="185592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win@ulm.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rwin@ul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lm.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nroe-westmonroe.org/Stay/Hot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Irwin</dc:creator>
  <cp:keywords/>
  <dc:description/>
  <cp:lastModifiedBy>David Irwin</cp:lastModifiedBy>
  <cp:revision>15</cp:revision>
  <cp:lastPrinted>2020-01-15T18:17:00Z</cp:lastPrinted>
  <dcterms:created xsi:type="dcterms:W3CDTF">2019-12-03T16:26:00Z</dcterms:created>
  <dcterms:modified xsi:type="dcterms:W3CDTF">2020-02-04T14:11:00Z</dcterms:modified>
</cp:coreProperties>
</file>